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5B944" w14:textId="77777777" w:rsidR="00E57AC0" w:rsidRPr="0013061F" w:rsidRDefault="00E57AC0" w:rsidP="00B96AA5">
      <w:pPr>
        <w:pStyle w:val="imported-Normal"/>
        <w:jc w:val="both"/>
        <w:rPr>
          <w:rFonts w:asciiTheme="majorBidi" w:hAnsiTheme="majorBidi" w:cstheme="majorBidi"/>
          <w:b/>
          <w:szCs w:val="24"/>
        </w:rPr>
      </w:pPr>
      <w:bookmarkStart w:id="0" w:name="_GoBack"/>
      <w:bookmarkEnd w:id="0"/>
    </w:p>
    <w:p w14:paraId="61615965" w14:textId="77777777" w:rsidR="003D09E3" w:rsidRPr="0013061F" w:rsidRDefault="008A657C">
      <w:pPr>
        <w:pStyle w:val="imported-Normal"/>
        <w:jc w:val="center"/>
        <w:rPr>
          <w:rFonts w:asciiTheme="majorBidi" w:hAnsiTheme="majorBidi" w:cstheme="majorBidi"/>
          <w:b/>
          <w:szCs w:val="24"/>
          <w:lang w:val="fr-FR"/>
        </w:rPr>
      </w:pPr>
      <w:r w:rsidRPr="0013061F">
        <w:rPr>
          <w:rFonts w:asciiTheme="majorBidi" w:hAnsiTheme="majorBidi" w:cstheme="majorBidi"/>
          <w:b/>
          <w:szCs w:val="24"/>
          <w:lang w:val="fr-FR"/>
        </w:rPr>
        <w:t xml:space="preserve">Demande </w:t>
      </w:r>
      <w:r w:rsidR="00702A6E" w:rsidRPr="0013061F">
        <w:rPr>
          <w:rFonts w:asciiTheme="majorBidi" w:hAnsiTheme="majorBidi" w:cstheme="majorBidi"/>
          <w:b/>
          <w:szCs w:val="24"/>
          <w:lang w:val="fr-FR"/>
        </w:rPr>
        <w:t xml:space="preserve">de </w:t>
      </w:r>
      <w:r w:rsidRPr="0013061F">
        <w:rPr>
          <w:rFonts w:asciiTheme="majorBidi" w:hAnsiTheme="majorBidi" w:cstheme="majorBidi"/>
          <w:b/>
          <w:szCs w:val="24"/>
          <w:lang w:val="fr-FR"/>
        </w:rPr>
        <w:t xml:space="preserve">propositions </w:t>
      </w:r>
      <w:r w:rsidR="00702A6E" w:rsidRPr="0013061F">
        <w:rPr>
          <w:rFonts w:asciiTheme="majorBidi" w:hAnsiTheme="majorBidi" w:cstheme="majorBidi"/>
          <w:b/>
          <w:szCs w:val="24"/>
          <w:lang w:val="fr-FR"/>
        </w:rPr>
        <w:t>(RFP)</w:t>
      </w:r>
    </w:p>
    <w:p w14:paraId="6EAF538D" w14:textId="77777777" w:rsidR="003D09E3" w:rsidRPr="0013061F" w:rsidRDefault="008A657C">
      <w:pPr>
        <w:pStyle w:val="imported-Normal"/>
        <w:jc w:val="center"/>
        <w:rPr>
          <w:rFonts w:asciiTheme="majorBidi" w:hAnsiTheme="majorBidi" w:cstheme="majorBidi"/>
          <w:i/>
          <w:szCs w:val="24"/>
          <w:lang w:val="fr-FR"/>
        </w:rPr>
      </w:pPr>
      <w:r w:rsidRPr="0013061F">
        <w:rPr>
          <w:rFonts w:asciiTheme="majorBidi" w:hAnsiTheme="majorBidi" w:cstheme="majorBidi"/>
          <w:i/>
          <w:szCs w:val="24"/>
          <w:lang w:val="fr-FR"/>
        </w:rPr>
        <w:t xml:space="preserve">Soutenu par le </w:t>
      </w:r>
      <w:r w:rsidR="00834ADA" w:rsidRPr="0013061F">
        <w:rPr>
          <w:rFonts w:asciiTheme="majorBidi" w:hAnsiTheme="majorBidi" w:cstheme="majorBidi"/>
          <w:i/>
          <w:szCs w:val="24"/>
          <w:lang w:val="fr-FR"/>
        </w:rPr>
        <w:t>ministère de l'agriculture des États-Unis</w:t>
      </w:r>
    </w:p>
    <w:p w14:paraId="57253C96" w14:textId="77777777" w:rsidR="005F26C4" w:rsidRPr="0013061F" w:rsidRDefault="005F26C4" w:rsidP="00B96AA5">
      <w:pPr>
        <w:pStyle w:val="imported-Normal"/>
        <w:jc w:val="both"/>
        <w:rPr>
          <w:rFonts w:asciiTheme="majorBidi" w:hAnsiTheme="majorBidi" w:cstheme="majorBidi"/>
          <w:b/>
          <w:szCs w:val="24"/>
          <w:u w:val="single"/>
          <w:lang w:val="fr-FR"/>
        </w:rPr>
      </w:pPr>
    </w:p>
    <w:p w14:paraId="4A9223C7" w14:textId="099F0673" w:rsidR="003D09E3" w:rsidRPr="0013061F" w:rsidRDefault="000827C6">
      <w:pPr>
        <w:pStyle w:val="imported-Normal"/>
        <w:jc w:val="both"/>
        <w:rPr>
          <w:rFonts w:asciiTheme="majorBidi" w:hAnsiTheme="majorBidi" w:cstheme="majorBidi"/>
          <w:b/>
          <w:szCs w:val="24"/>
          <w:lang w:val="fr-FR"/>
        </w:rPr>
      </w:pPr>
      <w:r w:rsidRPr="0013061F">
        <w:rPr>
          <w:rFonts w:asciiTheme="majorBidi" w:hAnsiTheme="majorBidi" w:cstheme="majorBidi"/>
          <w:b/>
          <w:szCs w:val="24"/>
          <w:lang w:val="fr-FR"/>
        </w:rPr>
        <w:t>Numéro de l'</w:t>
      </w:r>
      <w:r w:rsidR="008A657C" w:rsidRPr="0013061F">
        <w:rPr>
          <w:rFonts w:asciiTheme="majorBidi" w:hAnsiTheme="majorBidi" w:cstheme="majorBidi"/>
          <w:b/>
          <w:szCs w:val="24"/>
          <w:lang w:val="fr-FR"/>
        </w:rPr>
        <w:t xml:space="preserve">appel d'offres </w:t>
      </w:r>
      <w:r w:rsidRPr="0013061F">
        <w:rPr>
          <w:rFonts w:asciiTheme="majorBidi" w:hAnsiTheme="majorBidi" w:cstheme="majorBidi"/>
          <w:b/>
          <w:szCs w:val="24"/>
          <w:lang w:val="fr-FR"/>
        </w:rPr>
        <w:t xml:space="preserve">: </w:t>
      </w:r>
      <w:r w:rsidRPr="0013061F">
        <w:rPr>
          <w:rFonts w:asciiTheme="majorBidi" w:hAnsiTheme="majorBidi" w:cstheme="majorBidi"/>
          <w:b/>
          <w:szCs w:val="24"/>
          <w:lang w:val="fr-FR"/>
        </w:rPr>
        <w:tab/>
      </w:r>
      <w:r w:rsidRPr="0013061F">
        <w:rPr>
          <w:rFonts w:asciiTheme="majorBidi" w:hAnsiTheme="majorBidi" w:cstheme="majorBidi"/>
          <w:b/>
          <w:szCs w:val="24"/>
          <w:lang w:val="fr-FR"/>
        </w:rPr>
        <w:tab/>
      </w:r>
      <w:r w:rsidR="005166C0" w:rsidRPr="009E0B7A">
        <w:rPr>
          <w:rFonts w:asciiTheme="majorBidi" w:hAnsiTheme="majorBidi" w:cstheme="majorBidi"/>
          <w:b/>
          <w:szCs w:val="24"/>
          <w:lang w:val="fr-FR"/>
        </w:rPr>
        <w:t>#0</w:t>
      </w:r>
      <w:r w:rsidR="00D662B5" w:rsidRPr="009E0B7A">
        <w:rPr>
          <w:rFonts w:asciiTheme="majorBidi" w:hAnsiTheme="majorBidi" w:cstheme="majorBidi"/>
          <w:b/>
          <w:szCs w:val="24"/>
          <w:lang w:val="fr-FR"/>
        </w:rPr>
        <w:t>6</w:t>
      </w:r>
    </w:p>
    <w:p w14:paraId="6373689A" w14:textId="05A13CC5" w:rsidR="003D09E3" w:rsidRPr="009E0B7A" w:rsidRDefault="008A657C">
      <w:pPr>
        <w:pStyle w:val="imported-Normal"/>
        <w:jc w:val="both"/>
        <w:rPr>
          <w:rFonts w:asciiTheme="majorBidi" w:hAnsiTheme="majorBidi" w:cstheme="majorBidi"/>
          <w:szCs w:val="24"/>
          <w:lang w:val="fr-FR"/>
        </w:rPr>
      </w:pPr>
      <w:r w:rsidRPr="009E0B7A">
        <w:rPr>
          <w:rFonts w:asciiTheme="majorBidi" w:hAnsiTheme="majorBidi" w:cstheme="majorBidi"/>
          <w:b/>
          <w:szCs w:val="24"/>
          <w:lang w:val="fr-FR"/>
        </w:rPr>
        <w:t>Date d'émission :</w:t>
      </w:r>
      <w:r w:rsidRPr="009E0B7A">
        <w:rPr>
          <w:rFonts w:asciiTheme="majorBidi" w:hAnsiTheme="majorBidi" w:cstheme="majorBidi"/>
          <w:b/>
          <w:szCs w:val="24"/>
          <w:lang w:val="fr-FR"/>
        </w:rPr>
        <w:tab/>
      </w:r>
      <w:r w:rsidRPr="009E0B7A">
        <w:rPr>
          <w:rFonts w:asciiTheme="majorBidi" w:hAnsiTheme="majorBidi" w:cstheme="majorBidi"/>
          <w:szCs w:val="24"/>
          <w:lang w:val="fr-FR"/>
        </w:rPr>
        <w:tab/>
      </w:r>
      <w:sdt>
        <w:sdtPr>
          <w:rPr>
            <w:rFonts w:asciiTheme="majorBidi" w:hAnsiTheme="majorBidi" w:cstheme="majorBidi"/>
            <w:szCs w:val="24"/>
            <w:lang w:val="fr-FR"/>
          </w:rPr>
          <w:id w:val="1926763873"/>
          <w:placeholder>
            <w:docPart w:val="152CAC52E8A843CCAB1208128B4751D0"/>
          </w:placeholder>
          <w:date w:fullDate="2024-09-27T00:00:00Z">
            <w:dateFormat w:val="M/d/yyyy"/>
            <w:lid w:val="en-US"/>
            <w:storeMappedDataAs w:val="dateTime"/>
            <w:calendar w:val="gregorian"/>
          </w:date>
        </w:sdtPr>
        <w:sdtEndPr/>
        <w:sdtContent>
          <w:r w:rsidR="005701FD" w:rsidRPr="009E0B7A">
            <w:rPr>
              <w:rFonts w:asciiTheme="majorBidi" w:hAnsiTheme="majorBidi" w:cstheme="majorBidi"/>
              <w:szCs w:val="24"/>
              <w:lang w:val="fr-FR"/>
            </w:rPr>
            <w:t>9/</w:t>
          </w:r>
          <w:r w:rsidR="00D662B5" w:rsidRPr="009E0B7A">
            <w:rPr>
              <w:rFonts w:asciiTheme="majorBidi" w:hAnsiTheme="majorBidi" w:cstheme="majorBidi"/>
              <w:szCs w:val="24"/>
              <w:lang w:val="fr-FR"/>
            </w:rPr>
            <w:t>27</w:t>
          </w:r>
          <w:r w:rsidR="005701FD" w:rsidRPr="009E0B7A">
            <w:rPr>
              <w:rFonts w:asciiTheme="majorBidi" w:hAnsiTheme="majorBidi" w:cstheme="majorBidi"/>
              <w:szCs w:val="24"/>
              <w:lang w:val="fr-FR"/>
            </w:rPr>
            <w:t>/2024</w:t>
          </w:r>
        </w:sdtContent>
      </w:sdt>
    </w:p>
    <w:p w14:paraId="5D80B795" w14:textId="6135E929" w:rsidR="003D09E3" w:rsidRPr="0013061F" w:rsidRDefault="008A657C">
      <w:pPr>
        <w:pStyle w:val="imported-Normal"/>
        <w:tabs>
          <w:tab w:val="left" w:pos="2880"/>
        </w:tabs>
        <w:jc w:val="both"/>
        <w:rPr>
          <w:rFonts w:asciiTheme="majorBidi" w:hAnsiTheme="majorBidi" w:cstheme="majorBidi"/>
          <w:szCs w:val="24"/>
          <w:lang w:val="fr-FR"/>
        </w:rPr>
      </w:pPr>
      <w:r w:rsidRPr="009E0B7A">
        <w:rPr>
          <w:rFonts w:asciiTheme="majorBidi" w:hAnsiTheme="majorBidi" w:cstheme="majorBidi"/>
          <w:b/>
          <w:szCs w:val="24"/>
          <w:lang w:val="fr-FR"/>
        </w:rPr>
        <w:t>Date/heure de clôture :</w:t>
      </w:r>
      <w:r w:rsidRPr="009E0B7A">
        <w:rPr>
          <w:rFonts w:asciiTheme="majorBidi" w:hAnsiTheme="majorBidi" w:cstheme="majorBidi"/>
          <w:b/>
          <w:szCs w:val="24"/>
          <w:lang w:val="fr-FR"/>
        </w:rPr>
        <w:tab/>
      </w:r>
      <w:sdt>
        <w:sdtPr>
          <w:rPr>
            <w:rFonts w:asciiTheme="majorBidi" w:hAnsiTheme="majorBidi" w:cstheme="majorBidi"/>
            <w:szCs w:val="24"/>
            <w:lang w:val="fr-FR"/>
          </w:rPr>
          <w:id w:val="-105662913"/>
          <w:placeholder>
            <w:docPart w:val="152CAC52E8A843CCAB1208128B4751D0"/>
          </w:placeholder>
          <w:date w:fullDate="2024-07-10T00:00:00Z">
            <w:dateFormat w:val="M/d/yyyy"/>
            <w:lid w:val="en-US"/>
            <w:storeMappedDataAs w:val="dateTime"/>
            <w:calendar w:val="gregorian"/>
          </w:date>
        </w:sdtPr>
        <w:sdtEndPr/>
        <w:sdtContent>
          <w:r w:rsidR="00D662B5" w:rsidRPr="009E0B7A">
            <w:rPr>
              <w:rFonts w:asciiTheme="majorBidi" w:hAnsiTheme="majorBidi" w:cstheme="majorBidi"/>
              <w:szCs w:val="24"/>
            </w:rPr>
            <w:t>7/10/2024</w:t>
          </w:r>
        </w:sdtContent>
      </w:sdt>
    </w:p>
    <w:p w14:paraId="2E0FAE97" w14:textId="77777777" w:rsidR="005F26C4" w:rsidRPr="0013061F" w:rsidRDefault="005F26C4" w:rsidP="00B96AA5">
      <w:pPr>
        <w:pStyle w:val="imported-Normal"/>
        <w:jc w:val="both"/>
        <w:rPr>
          <w:rFonts w:asciiTheme="majorBidi" w:hAnsiTheme="majorBidi" w:cstheme="majorBidi"/>
          <w:szCs w:val="24"/>
          <w:lang w:val="fr-FR"/>
        </w:rPr>
      </w:pPr>
      <w:r w:rsidRPr="0013061F">
        <w:rPr>
          <w:rFonts w:asciiTheme="majorBidi" w:hAnsiTheme="majorBidi" w:cstheme="majorBidi"/>
          <w:szCs w:val="24"/>
          <w:lang w:val="fr-FR"/>
        </w:rPr>
        <w:tab/>
      </w:r>
    </w:p>
    <w:p w14:paraId="2AA99A11" w14:textId="05E9CCD0" w:rsidR="003D09E3" w:rsidRPr="0013061F" w:rsidRDefault="008A657C" w:rsidP="004C38F2">
      <w:pPr>
        <w:jc w:val="center"/>
        <w:rPr>
          <w:rFonts w:asciiTheme="majorBidi" w:hAnsiTheme="majorBidi" w:cstheme="majorBidi"/>
          <w:b/>
          <w:lang w:val="fr-FR"/>
        </w:rPr>
      </w:pPr>
      <w:r w:rsidRPr="0013061F">
        <w:rPr>
          <w:rFonts w:asciiTheme="majorBidi" w:hAnsiTheme="majorBidi" w:cstheme="majorBidi"/>
          <w:b/>
          <w:lang w:val="fr-FR"/>
        </w:rPr>
        <w:t xml:space="preserve">Demande de propositions pour </w:t>
      </w:r>
      <w:r w:rsidR="004C38F2" w:rsidRPr="0013061F">
        <w:rPr>
          <w:rFonts w:asciiTheme="majorBidi" w:hAnsiTheme="majorBidi" w:cstheme="majorBidi"/>
          <w:b/>
          <w:lang w:val="fr-FR"/>
        </w:rPr>
        <w:t xml:space="preserve">une </w:t>
      </w:r>
      <w:r w:rsidR="004C38F2" w:rsidRPr="0013061F">
        <w:rPr>
          <w:rFonts w:asciiTheme="majorBidi" w:hAnsiTheme="majorBidi" w:cstheme="majorBidi"/>
          <w:b/>
          <w:bCs/>
          <w:lang w:val="fr-FR"/>
        </w:rPr>
        <w:t xml:space="preserve">Assurance Maladie </w:t>
      </w:r>
      <w:r w:rsidR="0013061F" w:rsidRPr="0013061F">
        <w:rPr>
          <w:rFonts w:asciiTheme="majorBidi" w:hAnsiTheme="majorBidi" w:cstheme="majorBidi"/>
          <w:b/>
          <w:bCs/>
          <w:lang w:val="fr-FR"/>
        </w:rPr>
        <w:t>a</w:t>
      </w:r>
      <w:r w:rsidR="00CF5968">
        <w:rPr>
          <w:rFonts w:asciiTheme="majorBidi" w:hAnsiTheme="majorBidi" w:cstheme="majorBidi"/>
          <w:b/>
          <w:bCs/>
          <w:lang w:val="fr-FR"/>
        </w:rPr>
        <w:t>vec</w:t>
      </w:r>
      <w:r w:rsidR="0013061F" w:rsidRPr="0013061F">
        <w:rPr>
          <w:rFonts w:asciiTheme="majorBidi" w:hAnsiTheme="majorBidi" w:cstheme="majorBidi"/>
          <w:b/>
          <w:bCs/>
          <w:lang w:val="fr-FR"/>
        </w:rPr>
        <w:t xml:space="preserve"> Tiers</w:t>
      </w:r>
      <w:r w:rsidR="004C38F2" w:rsidRPr="0013061F">
        <w:rPr>
          <w:rFonts w:asciiTheme="majorBidi" w:hAnsiTheme="majorBidi" w:cstheme="majorBidi"/>
          <w:b/>
          <w:bCs/>
          <w:lang w:val="fr-FR"/>
        </w:rPr>
        <w:t xml:space="preserve"> Payant</w:t>
      </w:r>
      <w:r w:rsidR="00CF5968">
        <w:rPr>
          <w:rFonts w:asciiTheme="majorBidi" w:hAnsiTheme="majorBidi" w:cstheme="majorBidi"/>
          <w:b/>
          <w:bCs/>
          <w:lang w:val="fr-FR"/>
        </w:rPr>
        <w:t>s</w:t>
      </w:r>
      <w:r w:rsidR="004C38F2" w:rsidRPr="0013061F">
        <w:rPr>
          <w:rFonts w:asciiTheme="majorBidi" w:hAnsiTheme="majorBidi" w:cstheme="majorBidi"/>
          <w:b/>
          <w:bCs/>
          <w:lang w:val="fr-FR"/>
        </w:rPr>
        <w:t xml:space="preserve"> et d'une Assurance Vie pour les Employés de Partners Of the Americas.</w:t>
      </w:r>
    </w:p>
    <w:p w14:paraId="47885564" w14:textId="77777777" w:rsidR="005F26C4" w:rsidRPr="0013061F" w:rsidRDefault="005F26C4" w:rsidP="00B96AA5">
      <w:pPr>
        <w:pStyle w:val="imported-Normal"/>
        <w:tabs>
          <w:tab w:val="left" w:pos="5400"/>
        </w:tabs>
        <w:ind w:left="1440" w:hanging="1440"/>
        <w:jc w:val="both"/>
        <w:rPr>
          <w:rFonts w:asciiTheme="majorBidi" w:hAnsiTheme="majorBidi" w:cstheme="majorBidi"/>
          <w:szCs w:val="24"/>
          <w:lang w:val="fr-FR"/>
        </w:rPr>
      </w:pPr>
      <w:r w:rsidRPr="0013061F">
        <w:rPr>
          <w:rFonts w:asciiTheme="majorBidi" w:hAnsiTheme="majorBidi" w:cstheme="majorBidi"/>
          <w:szCs w:val="24"/>
          <w:lang w:val="fr-FR"/>
        </w:rPr>
        <w:tab/>
      </w:r>
      <w:r w:rsidRPr="0013061F">
        <w:rPr>
          <w:rFonts w:asciiTheme="majorBidi" w:hAnsiTheme="majorBidi" w:cstheme="majorBidi"/>
          <w:szCs w:val="24"/>
          <w:lang w:val="fr-FR"/>
        </w:rPr>
        <w:tab/>
      </w:r>
    </w:p>
    <w:p w14:paraId="5440C7A7" w14:textId="77777777" w:rsidR="003D09E3" w:rsidRPr="0013061F" w:rsidRDefault="008A657C">
      <w:pPr>
        <w:pStyle w:val="imported-Normal"/>
        <w:ind w:left="1440" w:hanging="1440"/>
        <w:jc w:val="both"/>
        <w:rPr>
          <w:rFonts w:asciiTheme="majorBidi" w:hAnsiTheme="majorBidi" w:cstheme="majorBidi"/>
          <w:szCs w:val="24"/>
          <w:lang w:val="fr-FR"/>
        </w:rPr>
      </w:pPr>
      <w:r w:rsidRPr="0013061F">
        <w:rPr>
          <w:rFonts w:asciiTheme="majorBidi" w:hAnsiTheme="majorBidi" w:cstheme="majorBidi"/>
          <w:szCs w:val="24"/>
          <w:lang w:val="fr-FR"/>
        </w:rPr>
        <w:t>Chers candidats,</w:t>
      </w:r>
    </w:p>
    <w:p w14:paraId="543821D7" w14:textId="77777777" w:rsidR="005F26C4" w:rsidRPr="0013061F" w:rsidRDefault="005F26C4" w:rsidP="00B96AA5">
      <w:pPr>
        <w:pStyle w:val="imported-Normal"/>
        <w:ind w:left="1440" w:hanging="1440"/>
        <w:jc w:val="both"/>
        <w:rPr>
          <w:rFonts w:asciiTheme="majorBidi" w:hAnsiTheme="majorBidi" w:cstheme="majorBidi"/>
          <w:szCs w:val="24"/>
          <w:lang w:val="fr-FR"/>
        </w:rPr>
      </w:pPr>
    </w:p>
    <w:p w14:paraId="08771C96" w14:textId="10F402F2" w:rsidR="003D09E3" w:rsidRPr="0013061F" w:rsidRDefault="008A657C">
      <w:pPr>
        <w:pStyle w:val="imported-Normal"/>
        <w:jc w:val="both"/>
        <w:rPr>
          <w:rFonts w:asciiTheme="majorBidi" w:hAnsiTheme="majorBidi" w:cstheme="majorBidi"/>
          <w:szCs w:val="24"/>
          <w:lang w:val="fr-FR"/>
        </w:rPr>
      </w:pPr>
      <w:r w:rsidRPr="0013061F">
        <w:rPr>
          <w:rFonts w:asciiTheme="majorBidi" w:hAnsiTheme="majorBidi" w:cstheme="majorBidi"/>
          <w:szCs w:val="24"/>
          <w:lang w:val="fr-FR"/>
        </w:rPr>
        <w:t>Partners of the Americas (</w:t>
      </w:r>
      <w:r w:rsidR="00702A6E" w:rsidRPr="0013061F">
        <w:rPr>
          <w:rFonts w:asciiTheme="majorBidi" w:hAnsiTheme="majorBidi" w:cstheme="majorBidi"/>
          <w:szCs w:val="24"/>
          <w:lang w:val="fr-FR"/>
        </w:rPr>
        <w:t>POA</w:t>
      </w:r>
      <w:r w:rsidRPr="0013061F">
        <w:rPr>
          <w:rFonts w:asciiTheme="majorBidi" w:hAnsiTheme="majorBidi" w:cstheme="majorBidi"/>
          <w:szCs w:val="24"/>
          <w:lang w:val="fr-FR"/>
        </w:rPr>
        <w:t xml:space="preserve">) </w:t>
      </w:r>
      <w:r w:rsidR="00702A6E" w:rsidRPr="0013061F">
        <w:rPr>
          <w:rFonts w:asciiTheme="majorBidi" w:hAnsiTheme="majorBidi" w:cstheme="majorBidi"/>
          <w:szCs w:val="24"/>
          <w:lang w:val="fr-FR"/>
        </w:rPr>
        <w:t xml:space="preserve">et </w:t>
      </w:r>
      <w:r w:rsidRPr="0013061F">
        <w:rPr>
          <w:rFonts w:asciiTheme="majorBidi" w:hAnsiTheme="majorBidi" w:cstheme="majorBidi"/>
          <w:szCs w:val="24"/>
          <w:lang w:val="fr-FR"/>
        </w:rPr>
        <w:t xml:space="preserve">le </w:t>
      </w:r>
      <w:r w:rsidR="00EA6EEA" w:rsidRPr="0013061F">
        <w:rPr>
          <w:rFonts w:asciiTheme="majorBidi" w:hAnsiTheme="majorBidi" w:cstheme="majorBidi"/>
          <w:color w:val="auto"/>
          <w:szCs w:val="24"/>
          <w:lang w:val="fr-FR"/>
        </w:rPr>
        <w:t xml:space="preserve">Département de l'Agriculture </w:t>
      </w:r>
      <w:r w:rsidR="00BD1E6D" w:rsidRPr="0013061F">
        <w:rPr>
          <w:rFonts w:asciiTheme="majorBidi" w:hAnsiTheme="majorBidi" w:cstheme="majorBidi"/>
          <w:color w:val="auto"/>
          <w:szCs w:val="24"/>
          <w:lang w:val="fr-FR"/>
        </w:rPr>
        <w:t xml:space="preserve">des </w:t>
      </w:r>
      <w:r w:rsidR="00EA6EEA" w:rsidRPr="0013061F">
        <w:rPr>
          <w:rFonts w:asciiTheme="majorBidi" w:hAnsiTheme="majorBidi" w:cstheme="majorBidi"/>
          <w:color w:val="auto"/>
          <w:szCs w:val="24"/>
          <w:lang w:val="fr-FR"/>
        </w:rPr>
        <w:t xml:space="preserve">États-Unis </w:t>
      </w:r>
      <w:r w:rsidR="00BD1E6D" w:rsidRPr="0013061F">
        <w:rPr>
          <w:rFonts w:asciiTheme="majorBidi" w:hAnsiTheme="majorBidi" w:cstheme="majorBidi"/>
          <w:color w:val="auto"/>
          <w:szCs w:val="24"/>
          <w:lang w:val="fr-FR"/>
        </w:rPr>
        <w:t xml:space="preserve">(USDA) </w:t>
      </w:r>
      <w:r w:rsidRPr="0013061F">
        <w:rPr>
          <w:rFonts w:asciiTheme="majorBidi" w:hAnsiTheme="majorBidi" w:cstheme="majorBidi"/>
          <w:szCs w:val="24"/>
          <w:lang w:val="fr-FR"/>
        </w:rPr>
        <w:t>ont le plaisir d</w:t>
      </w:r>
      <w:r w:rsidR="00833953">
        <w:rPr>
          <w:rFonts w:asciiTheme="majorBidi" w:hAnsiTheme="majorBidi" w:cstheme="majorBidi"/>
          <w:szCs w:val="24"/>
          <w:lang w:val="fr-FR"/>
        </w:rPr>
        <w:t xml:space="preserve">e lancer cet </w:t>
      </w:r>
      <w:r w:rsidR="00EA6EEA" w:rsidRPr="0013061F">
        <w:rPr>
          <w:rFonts w:asciiTheme="majorBidi" w:hAnsiTheme="majorBidi" w:cstheme="majorBidi"/>
          <w:szCs w:val="24"/>
          <w:lang w:val="fr-FR"/>
        </w:rPr>
        <w:t xml:space="preserve">appel d'offres </w:t>
      </w:r>
      <w:r w:rsidR="00743564" w:rsidRPr="0013061F">
        <w:rPr>
          <w:rFonts w:asciiTheme="majorBidi" w:hAnsiTheme="majorBidi" w:cstheme="majorBidi"/>
          <w:szCs w:val="24"/>
          <w:lang w:val="fr-FR"/>
        </w:rPr>
        <w:t xml:space="preserve">pour </w:t>
      </w:r>
      <w:r w:rsidR="00833953">
        <w:rPr>
          <w:rFonts w:asciiTheme="majorBidi" w:hAnsiTheme="majorBidi" w:cstheme="majorBidi"/>
          <w:szCs w:val="24"/>
          <w:lang w:val="fr-FR"/>
        </w:rPr>
        <w:t xml:space="preserve">solliciter les services d’une bonne compagnie d’assurance </w:t>
      </w:r>
      <w:r w:rsidR="00306512">
        <w:rPr>
          <w:rFonts w:asciiTheme="majorBidi" w:hAnsiTheme="majorBidi" w:cstheme="majorBidi"/>
          <w:szCs w:val="24"/>
          <w:lang w:val="fr-FR"/>
        </w:rPr>
        <w:t>réputée</w:t>
      </w:r>
      <w:r w:rsidR="00833953">
        <w:rPr>
          <w:rFonts w:asciiTheme="majorBidi" w:hAnsiTheme="majorBidi" w:cstheme="majorBidi"/>
          <w:szCs w:val="24"/>
          <w:lang w:val="fr-FR"/>
        </w:rPr>
        <w:t xml:space="preserve"> et </w:t>
      </w:r>
      <w:r w:rsidR="00306512">
        <w:rPr>
          <w:rFonts w:asciiTheme="majorBidi" w:hAnsiTheme="majorBidi" w:cstheme="majorBidi"/>
          <w:szCs w:val="24"/>
          <w:lang w:val="fr-FR"/>
        </w:rPr>
        <w:t xml:space="preserve">crédible pour </w:t>
      </w:r>
      <w:r w:rsidR="00743564" w:rsidRPr="0013061F">
        <w:rPr>
          <w:rFonts w:asciiTheme="majorBidi" w:hAnsiTheme="majorBidi" w:cstheme="majorBidi"/>
          <w:szCs w:val="24"/>
          <w:lang w:val="fr-FR"/>
        </w:rPr>
        <w:t>la</w:t>
      </w:r>
      <w:r w:rsidR="00306512">
        <w:rPr>
          <w:rFonts w:asciiTheme="majorBidi" w:hAnsiTheme="majorBidi" w:cstheme="majorBidi"/>
          <w:szCs w:val="24"/>
          <w:lang w:val="fr-FR"/>
        </w:rPr>
        <w:t xml:space="preserve"> couverture médicale et assurance vie aux profits de ces employés en Mauritanie. </w:t>
      </w:r>
      <w:r w:rsidR="00743564" w:rsidRPr="0013061F">
        <w:rPr>
          <w:rFonts w:asciiTheme="majorBidi" w:hAnsiTheme="majorBidi" w:cstheme="majorBidi"/>
          <w:szCs w:val="24"/>
          <w:lang w:val="fr-FR"/>
        </w:rPr>
        <w:t xml:space="preserve"> </w:t>
      </w:r>
    </w:p>
    <w:p w14:paraId="5C90540C" w14:textId="77777777" w:rsidR="005F26C4" w:rsidRPr="0013061F" w:rsidRDefault="005F26C4" w:rsidP="00B96AA5">
      <w:pPr>
        <w:pStyle w:val="imported-Normal"/>
        <w:jc w:val="both"/>
        <w:rPr>
          <w:rFonts w:asciiTheme="majorBidi" w:hAnsiTheme="majorBidi" w:cstheme="majorBidi"/>
          <w:szCs w:val="24"/>
          <w:lang w:val="fr-FR"/>
        </w:rPr>
      </w:pPr>
    </w:p>
    <w:p w14:paraId="27F53AFC" w14:textId="77777777" w:rsidR="003D09E3" w:rsidRPr="0013061F" w:rsidRDefault="008A657C">
      <w:pPr>
        <w:pStyle w:val="imported-Normal"/>
        <w:jc w:val="both"/>
        <w:rPr>
          <w:rFonts w:asciiTheme="majorBidi" w:hAnsiTheme="majorBidi" w:cstheme="majorBidi"/>
          <w:szCs w:val="24"/>
          <w:lang w:val="fr-FR"/>
        </w:rPr>
      </w:pPr>
      <w:r w:rsidRPr="0013061F">
        <w:rPr>
          <w:rFonts w:asciiTheme="majorBidi" w:hAnsiTheme="majorBidi" w:cstheme="majorBidi"/>
          <w:spacing w:val="-8"/>
          <w:szCs w:val="24"/>
          <w:lang w:val="fr-FR"/>
        </w:rPr>
        <w:t xml:space="preserve">USDA Food for Progress Mauritania (USDA FFPr Mauritanie) </w:t>
      </w:r>
      <w:r w:rsidR="000B15FE" w:rsidRPr="0013061F">
        <w:rPr>
          <w:rFonts w:asciiTheme="majorBidi" w:hAnsiTheme="majorBidi" w:cstheme="majorBidi"/>
          <w:spacing w:val="-8"/>
          <w:szCs w:val="24"/>
          <w:lang w:val="fr-FR"/>
        </w:rPr>
        <w:t>est un projet quinquennal d'</w:t>
      </w:r>
      <w:r w:rsidR="60B0DBC7" w:rsidRPr="0013061F">
        <w:rPr>
          <w:rFonts w:asciiTheme="majorBidi" w:hAnsiTheme="majorBidi" w:cstheme="majorBidi"/>
          <w:spacing w:val="-8"/>
          <w:szCs w:val="24"/>
          <w:lang w:val="fr-FR"/>
        </w:rPr>
        <w:t xml:space="preserve">environ </w:t>
      </w:r>
      <w:r w:rsidR="000B15FE" w:rsidRPr="0013061F">
        <w:rPr>
          <w:rFonts w:asciiTheme="majorBidi" w:hAnsiTheme="majorBidi" w:cstheme="majorBidi"/>
          <w:spacing w:val="-8"/>
          <w:szCs w:val="24"/>
          <w:lang w:val="fr-FR"/>
        </w:rPr>
        <w:t xml:space="preserve">15,3 millions de dollars qui vise à accroître la productivité agricole et le commerce </w:t>
      </w:r>
      <w:r w:rsidR="0014164A" w:rsidRPr="0013061F">
        <w:rPr>
          <w:rFonts w:asciiTheme="majorBidi" w:hAnsiTheme="majorBidi" w:cstheme="majorBidi"/>
          <w:spacing w:val="-8"/>
          <w:szCs w:val="24"/>
          <w:lang w:val="fr-FR"/>
        </w:rPr>
        <w:t xml:space="preserve">dans le secteur horticole mauritanien. </w:t>
      </w:r>
      <w:r w:rsidR="00794247" w:rsidRPr="0013061F">
        <w:rPr>
          <w:rFonts w:asciiTheme="majorBidi" w:hAnsiTheme="majorBidi" w:cstheme="majorBidi"/>
          <w:spacing w:val="-8"/>
          <w:szCs w:val="24"/>
          <w:lang w:val="fr-FR"/>
        </w:rPr>
        <w:t xml:space="preserve">L'un des principaux </w:t>
      </w:r>
      <w:r w:rsidR="004B0B9D" w:rsidRPr="0013061F">
        <w:rPr>
          <w:rFonts w:asciiTheme="majorBidi" w:hAnsiTheme="majorBidi" w:cstheme="majorBidi"/>
          <w:spacing w:val="-8"/>
          <w:szCs w:val="24"/>
          <w:lang w:val="fr-FR"/>
        </w:rPr>
        <w:t xml:space="preserve">objectifs </w:t>
      </w:r>
      <w:r w:rsidR="00794247" w:rsidRPr="0013061F">
        <w:rPr>
          <w:rFonts w:asciiTheme="majorBidi" w:hAnsiTheme="majorBidi" w:cstheme="majorBidi"/>
          <w:spacing w:val="-8"/>
          <w:szCs w:val="24"/>
          <w:lang w:val="fr-FR"/>
        </w:rPr>
        <w:t>du projet est d'</w:t>
      </w:r>
      <w:r w:rsidR="00F871B5" w:rsidRPr="0013061F">
        <w:rPr>
          <w:rFonts w:asciiTheme="majorBidi" w:hAnsiTheme="majorBidi" w:cstheme="majorBidi"/>
          <w:spacing w:val="-8"/>
          <w:szCs w:val="24"/>
          <w:lang w:val="fr-FR"/>
        </w:rPr>
        <w:t xml:space="preserve">améliorer le </w:t>
      </w:r>
      <w:r w:rsidR="00344734" w:rsidRPr="0013061F">
        <w:rPr>
          <w:rFonts w:asciiTheme="majorBidi" w:hAnsiTheme="majorBidi" w:cstheme="majorBidi"/>
          <w:spacing w:val="-8"/>
          <w:szCs w:val="24"/>
          <w:lang w:val="fr-FR"/>
        </w:rPr>
        <w:t>commerce intérieur et de concurrencer les légumes et les fruits provenant des pays voisins.</w:t>
      </w:r>
    </w:p>
    <w:p w14:paraId="05E49B3C" w14:textId="77777777" w:rsidR="00702A6E" w:rsidRPr="0013061F" w:rsidRDefault="00702A6E" w:rsidP="170F5989">
      <w:pPr>
        <w:pStyle w:val="imported-Normal"/>
        <w:jc w:val="both"/>
        <w:rPr>
          <w:rFonts w:asciiTheme="majorBidi" w:hAnsiTheme="majorBidi" w:cstheme="majorBidi"/>
          <w:b/>
          <w:bCs/>
          <w:szCs w:val="24"/>
          <w:highlight w:val="yellow"/>
          <w:lang w:val="fr-FR"/>
        </w:rPr>
      </w:pPr>
    </w:p>
    <w:p w14:paraId="2E23FD6D" w14:textId="1BA293A5" w:rsidR="003D09E3" w:rsidRPr="0013061F" w:rsidRDefault="008A657C">
      <w:pPr>
        <w:jc w:val="both"/>
        <w:rPr>
          <w:rFonts w:asciiTheme="majorBidi" w:hAnsiTheme="majorBidi" w:cstheme="majorBidi"/>
          <w:lang w:val="fr-FR"/>
        </w:rPr>
      </w:pPr>
      <w:r w:rsidRPr="0013061F">
        <w:rPr>
          <w:rFonts w:asciiTheme="majorBidi" w:hAnsiTheme="majorBidi" w:cstheme="majorBidi"/>
          <w:lang w:val="fr-FR"/>
        </w:rPr>
        <w:t xml:space="preserve">L'objectif de </w:t>
      </w:r>
      <w:r w:rsidR="006C6C0E" w:rsidRPr="0013061F">
        <w:rPr>
          <w:rFonts w:asciiTheme="majorBidi" w:hAnsiTheme="majorBidi" w:cstheme="majorBidi"/>
          <w:lang w:val="fr-FR"/>
        </w:rPr>
        <w:t xml:space="preserve">cet </w:t>
      </w:r>
      <w:r w:rsidR="00702A6E" w:rsidRPr="0013061F">
        <w:rPr>
          <w:rFonts w:asciiTheme="majorBidi" w:hAnsiTheme="majorBidi" w:cstheme="majorBidi"/>
          <w:lang w:val="fr-FR"/>
        </w:rPr>
        <w:t xml:space="preserve">appel d'offres </w:t>
      </w:r>
      <w:r w:rsidRPr="0013061F">
        <w:rPr>
          <w:rFonts w:asciiTheme="majorBidi" w:hAnsiTheme="majorBidi" w:cstheme="majorBidi"/>
          <w:lang w:val="fr-FR"/>
        </w:rPr>
        <w:t xml:space="preserve">est d'attribuer </w:t>
      </w:r>
      <w:r w:rsidR="00CE6339" w:rsidRPr="0013061F">
        <w:rPr>
          <w:rFonts w:asciiTheme="majorBidi" w:hAnsiTheme="majorBidi" w:cstheme="majorBidi"/>
          <w:lang w:val="fr-FR"/>
        </w:rPr>
        <w:t xml:space="preserve">un </w:t>
      </w:r>
      <w:r w:rsidR="00702A6E" w:rsidRPr="0013061F">
        <w:rPr>
          <w:rFonts w:asciiTheme="majorBidi" w:hAnsiTheme="majorBidi" w:cstheme="majorBidi"/>
          <w:lang w:val="fr-FR"/>
        </w:rPr>
        <w:t xml:space="preserve">contrat </w:t>
      </w:r>
      <w:r w:rsidRPr="0013061F">
        <w:rPr>
          <w:rFonts w:asciiTheme="majorBidi" w:hAnsiTheme="majorBidi" w:cstheme="majorBidi"/>
          <w:lang w:val="fr-FR"/>
        </w:rPr>
        <w:t xml:space="preserve">d'un montant </w:t>
      </w:r>
      <w:r w:rsidR="49AE5603" w:rsidRPr="0013061F">
        <w:rPr>
          <w:rFonts w:asciiTheme="majorBidi" w:hAnsiTheme="majorBidi" w:cstheme="majorBidi"/>
          <w:lang w:val="fr-FR"/>
        </w:rPr>
        <w:t xml:space="preserve">maximum de </w:t>
      </w:r>
      <w:r w:rsidR="00306512">
        <w:rPr>
          <w:rFonts w:asciiTheme="majorBidi" w:hAnsiTheme="majorBidi" w:cstheme="majorBidi"/>
          <w:lang w:val="fr-FR"/>
        </w:rPr>
        <w:t>45</w:t>
      </w:r>
      <w:r w:rsidR="00CE6339" w:rsidRPr="0013061F">
        <w:rPr>
          <w:rFonts w:asciiTheme="majorBidi" w:hAnsiTheme="majorBidi" w:cstheme="majorBidi"/>
          <w:lang w:val="fr-FR"/>
        </w:rPr>
        <w:t xml:space="preserve"> </w:t>
      </w:r>
      <w:r w:rsidR="00344734" w:rsidRPr="0013061F">
        <w:rPr>
          <w:rFonts w:asciiTheme="majorBidi" w:hAnsiTheme="majorBidi" w:cstheme="majorBidi"/>
          <w:lang w:val="fr-FR"/>
        </w:rPr>
        <w:t xml:space="preserve">000 </w:t>
      </w:r>
      <w:r w:rsidR="00702A6E" w:rsidRPr="0013061F">
        <w:rPr>
          <w:rFonts w:asciiTheme="majorBidi" w:hAnsiTheme="majorBidi" w:cstheme="majorBidi"/>
          <w:lang w:val="fr-FR"/>
        </w:rPr>
        <w:t xml:space="preserve">USD </w:t>
      </w:r>
      <w:r w:rsidRPr="0013061F">
        <w:rPr>
          <w:rFonts w:asciiTheme="majorBidi" w:hAnsiTheme="majorBidi" w:cstheme="majorBidi"/>
          <w:lang w:val="fr-FR"/>
        </w:rPr>
        <w:t xml:space="preserve">à la proposition </w:t>
      </w:r>
      <w:r w:rsidR="00433737" w:rsidRPr="0013061F">
        <w:rPr>
          <w:rFonts w:asciiTheme="majorBidi" w:hAnsiTheme="majorBidi" w:cstheme="majorBidi"/>
          <w:lang w:val="fr-FR"/>
        </w:rPr>
        <w:t>sélectionnée</w:t>
      </w:r>
      <w:r w:rsidR="00C441A6" w:rsidRPr="0013061F">
        <w:rPr>
          <w:rFonts w:asciiTheme="majorBidi" w:hAnsiTheme="majorBidi" w:cstheme="majorBidi"/>
          <w:lang w:val="fr-FR"/>
        </w:rPr>
        <w:t>, dans l'attente du processus d'évaluation final</w:t>
      </w:r>
      <w:r w:rsidRPr="0013061F">
        <w:rPr>
          <w:rFonts w:asciiTheme="majorBidi" w:hAnsiTheme="majorBidi" w:cstheme="majorBidi"/>
          <w:lang w:val="fr-FR"/>
        </w:rPr>
        <w:t xml:space="preserve">. </w:t>
      </w:r>
      <w:r w:rsidR="1AE47098" w:rsidRPr="0013061F">
        <w:rPr>
          <w:rFonts w:asciiTheme="majorBidi" w:hAnsiTheme="majorBidi" w:cstheme="majorBidi"/>
          <w:lang w:val="fr-FR"/>
        </w:rPr>
        <w:t xml:space="preserve">Les </w:t>
      </w:r>
      <w:r w:rsidR="00306512">
        <w:rPr>
          <w:rFonts w:asciiTheme="majorBidi" w:hAnsiTheme="majorBidi" w:cstheme="majorBidi"/>
          <w:lang w:val="fr-FR"/>
        </w:rPr>
        <w:t xml:space="preserve">compagnies </w:t>
      </w:r>
      <w:r w:rsidR="1AE47098" w:rsidRPr="0013061F">
        <w:rPr>
          <w:rFonts w:asciiTheme="majorBidi" w:hAnsiTheme="majorBidi" w:cstheme="majorBidi"/>
          <w:lang w:val="fr-FR"/>
        </w:rPr>
        <w:t>Mauritanien</w:t>
      </w:r>
      <w:r w:rsidR="00306512">
        <w:rPr>
          <w:rFonts w:asciiTheme="majorBidi" w:hAnsiTheme="majorBidi" w:cstheme="majorBidi"/>
          <w:lang w:val="fr-FR"/>
        </w:rPr>
        <w:t>ne</w:t>
      </w:r>
      <w:r w:rsidR="1AE47098" w:rsidRPr="0013061F">
        <w:rPr>
          <w:rFonts w:asciiTheme="majorBidi" w:hAnsiTheme="majorBidi" w:cstheme="majorBidi"/>
          <w:lang w:val="fr-FR"/>
        </w:rPr>
        <w:t xml:space="preserve">s </w:t>
      </w:r>
      <w:r w:rsidR="00306512">
        <w:rPr>
          <w:rFonts w:asciiTheme="majorBidi" w:hAnsiTheme="majorBidi" w:cstheme="majorBidi"/>
          <w:lang w:val="fr-FR"/>
        </w:rPr>
        <w:t xml:space="preserve">ou Internationales </w:t>
      </w:r>
      <w:r w:rsidR="1AE47098" w:rsidRPr="0013061F">
        <w:rPr>
          <w:rFonts w:asciiTheme="majorBidi" w:hAnsiTheme="majorBidi" w:cstheme="majorBidi"/>
          <w:lang w:val="fr-FR"/>
        </w:rPr>
        <w:t>qualifié</w:t>
      </w:r>
      <w:r w:rsidR="00306512">
        <w:rPr>
          <w:rFonts w:asciiTheme="majorBidi" w:hAnsiTheme="majorBidi" w:cstheme="majorBidi"/>
          <w:lang w:val="fr-FR"/>
        </w:rPr>
        <w:t>e</w:t>
      </w:r>
      <w:r w:rsidR="1AE47098" w:rsidRPr="0013061F">
        <w:rPr>
          <w:rFonts w:asciiTheme="majorBidi" w:hAnsiTheme="majorBidi" w:cstheme="majorBidi"/>
          <w:lang w:val="fr-FR"/>
        </w:rPr>
        <w:t xml:space="preserve">s ayant des compétences </w:t>
      </w:r>
      <w:r w:rsidR="00306512">
        <w:rPr>
          <w:rFonts w:asciiTheme="majorBidi" w:hAnsiTheme="majorBidi" w:cstheme="majorBidi"/>
          <w:lang w:val="fr-FR"/>
        </w:rPr>
        <w:t xml:space="preserve">dans le domaine </w:t>
      </w:r>
      <w:r w:rsidR="00737458" w:rsidRPr="0013061F">
        <w:rPr>
          <w:rFonts w:asciiTheme="majorBidi" w:hAnsiTheme="majorBidi" w:cstheme="majorBidi"/>
          <w:lang w:val="fr-FR"/>
        </w:rPr>
        <w:t xml:space="preserve">sont </w:t>
      </w:r>
      <w:r w:rsidR="1AE47098" w:rsidRPr="0013061F">
        <w:rPr>
          <w:rFonts w:asciiTheme="majorBidi" w:hAnsiTheme="majorBidi" w:cstheme="majorBidi"/>
          <w:lang w:val="fr-FR"/>
        </w:rPr>
        <w:t xml:space="preserve">vivement </w:t>
      </w:r>
      <w:r w:rsidR="00737458" w:rsidRPr="0013061F">
        <w:rPr>
          <w:rFonts w:asciiTheme="majorBidi" w:hAnsiTheme="majorBidi" w:cstheme="majorBidi"/>
          <w:lang w:val="fr-FR"/>
        </w:rPr>
        <w:t>encouragé</w:t>
      </w:r>
      <w:r w:rsidR="00306512">
        <w:rPr>
          <w:rFonts w:asciiTheme="majorBidi" w:hAnsiTheme="majorBidi" w:cstheme="majorBidi"/>
          <w:lang w:val="fr-FR"/>
        </w:rPr>
        <w:t>e</w:t>
      </w:r>
      <w:r w:rsidR="00737458" w:rsidRPr="0013061F">
        <w:rPr>
          <w:rFonts w:asciiTheme="majorBidi" w:hAnsiTheme="majorBidi" w:cstheme="majorBidi"/>
          <w:lang w:val="fr-FR"/>
        </w:rPr>
        <w:t xml:space="preserve">s à </w:t>
      </w:r>
      <w:r w:rsidR="1AE47098" w:rsidRPr="0013061F">
        <w:rPr>
          <w:rFonts w:asciiTheme="majorBidi" w:hAnsiTheme="majorBidi" w:cstheme="majorBidi"/>
          <w:lang w:val="fr-FR"/>
        </w:rPr>
        <w:t>poser leur</w:t>
      </w:r>
      <w:r w:rsidR="00306512">
        <w:rPr>
          <w:rFonts w:asciiTheme="majorBidi" w:hAnsiTheme="majorBidi" w:cstheme="majorBidi"/>
          <w:lang w:val="fr-FR"/>
        </w:rPr>
        <w:t>s</w:t>
      </w:r>
      <w:r w:rsidR="1AE47098" w:rsidRPr="0013061F">
        <w:rPr>
          <w:rFonts w:asciiTheme="majorBidi" w:hAnsiTheme="majorBidi" w:cstheme="majorBidi"/>
          <w:lang w:val="fr-FR"/>
        </w:rPr>
        <w:t xml:space="preserve"> candidature</w:t>
      </w:r>
      <w:r w:rsidR="00306512">
        <w:rPr>
          <w:rFonts w:asciiTheme="majorBidi" w:hAnsiTheme="majorBidi" w:cstheme="majorBidi"/>
          <w:lang w:val="fr-FR"/>
        </w:rPr>
        <w:t>s</w:t>
      </w:r>
      <w:r w:rsidR="1AE47098" w:rsidRPr="0013061F">
        <w:rPr>
          <w:rFonts w:asciiTheme="majorBidi" w:hAnsiTheme="majorBidi" w:cstheme="majorBidi"/>
          <w:lang w:val="fr-FR"/>
        </w:rPr>
        <w:t xml:space="preserve">. </w:t>
      </w:r>
    </w:p>
    <w:p w14:paraId="35BE1404" w14:textId="77777777" w:rsidR="00C441A6" w:rsidRPr="0013061F" w:rsidRDefault="00C441A6" w:rsidP="00B96AA5">
      <w:pPr>
        <w:jc w:val="both"/>
        <w:rPr>
          <w:rFonts w:asciiTheme="majorBidi" w:hAnsiTheme="majorBidi" w:cstheme="majorBidi"/>
          <w:lang w:val="fr-FR"/>
        </w:rPr>
      </w:pPr>
    </w:p>
    <w:p w14:paraId="5812B9FD" w14:textId="4788742D" w:rsidR="003D09E3" w:rsidRPr="0013061F" w:rsidRDefault="008A657C">
      <w:pPr>
        <w:jc w:val="both"/>
        <w:rPr>
          <w:rFonts w:asciiTheme="majorBidi" w:hAnsiTheme="majorBidi" w:cstheme="majorBidi"/>
          <w:lang w:val="fr-FR"/>
        </w:rPr>
      </w:pPr>
      <w:r w:rsidRPr="0013061F">
        <w:rPr>
          <w:rFonts w:asciiTheme="majorBidi" w:hAnsiTheme="majorBidi" w:cstheme="majorBidi"/>
          <w:lang w:val="fr-FR"/>
        </w:rPr>
        <w:t>L'</w:t>
      </w:r>
      <w:r w:rsidR="006C6C0E" w:rsidRPr="0013061F">
        <w:rPr>
          <w:rFonts w:asciiTheme="majorBidi" w:hAnsiTheme="majorBidi" w:cstheme="majorBidi"/>
          <w:lang w:val="fr-FR"/>
        </w:rPr>
        <w:t xml:space="preserve">USDA </w:t>
      </w:r>
      <w:r w:rsidR="00702A6E" w:rsidRPr="0013061F">
        <w:rPr>
          <w:rFonts w:asciiTheme="majorBidi" w:hAnsiTheme="majorBidi" w:cstheme="majorBidi"/>
          <w:lang w:val="fr-FR"/>
        </w:rPr>
        <w:t xml:space="preserve">et la POA </w:t>
      </w:r>
      <w:r w:rsidRPr="0013061F">
        <w:rPr>
          <w:rFonts w:asciiTheme="majorBidi" w:hAnsiTheme="majorBidi" w:cstheme="majorBidi"/>
          <w:lang w:val="fr-FR"/>
        </w:rPr>
        <w:t xml:space="preserve">se réservent le droit de financer tout ou partie des propositions soumises à l'examen. </w:t>
      </w:r>
      <w:r w:rsidR="004C38F2" w:rsidRPr="0013061F">
        <w:rPr>
          <w:rFonts w:asciiTheme="majorBidi" w:hAnsiTheme="majorBidi" w:cstheme="majorBidi"/>
          <w:lang w:val="fr-FR"/>
        </w:rPr>
        <w:t>Veuillez-vous</w:t>
      </w:r>
      <w:r w:rsidR="00F314C5" w:rsidRPr="0013061F">
        <w:rPr>
          <w:rFonts w:asciiTheme="majorBidi" w:hAnsiTheme="majorBidi" w:cstheme="majorBidi"/>
          <w:lang w:val="fr-FR"/>
        </w:rPr>
        <w:t xml:space="preserve"> référer à ce qui suit pour une déclaration complète des objectifs et des résultats attendus.</w:t>
      </w:r>
    </w:p>
    <w:p w14:paraId="61760543" w14:textId="77777777" w:rsidR="005F2944" w:rsidRPr="0013061F" w:rsidRDefault="005F2944" w:rsidP="00B96AA5">
      <w:pPr>
        <w:spacing w:after="200" w:line="276" w:lineRule="auto"/>
        <w:jc w:val="both"/>
        <w:rPr>
          <w:rFonts w:asciiTheme="majorBidi" w:eastAsia="Arial Unicode MS" w:hAnsiTheme="majorBidi" w:cstheme="majorBidi"/>
          <w:color w:val="000000"/>
          <w:lang w:val="fr-FR"/>
        </w:rPr>
      </w:pPr>
      <w:r w:rsidRPr="0013061F">
        <w:rPr>
          <w:rFonts w:asciiTheme="majorBidi" w:hAnsiTheme="majorBidi" w:cstheme="majorBidi"/>
          <w:lang w:val="fr-FR"/>
        </w:rPr>
        <w:br w:type="page"/>
      </w:r>
    </w:p>
    <w:p w14:paraId="07B4B9D4" w14:textId="77777777" w:rsidR="005F26C4" w:rsidRPr="0013061F" w:rsidRDefault="005F26C4" w:rsidP="00B96AA5">
      <w:pPr>
        <w:pStyle w:val="imported-Normal"/>
        <w:jc w:val="both"/>
        <w:rPr>
          <w:rFonts w:asciiTheme="majorBidi" w:hAnsiTheme="majorBidi" w:cstheme="majorBidi"/>
          <w:szCs w:val="24"/>
          <w:lang w:val="fr-FR"/>
        </w:rPr>
      </w:pPr>
    </w:p>
    <w:tbl>
      <w:tblPr>
        <w:tblW w:w="980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85"/>
        <w:gridCol w:w="7020"/>
      </w:tblGrid>
      <w:tr w:rsidR="0039589D" w:rsidRPr="0013061F" w14:paraId="73A62211" w14:textId="77777777" w:rsidTr="45DA7BC4">
        <w:trPr>
          <w:jc w:val="center"/>
        </w:trPr>
        <w:tc>
          <w:tcPr>
            <w:tcW w:w="2785" w:type="dxa"/>
            <w:shd w:val="clear" w:color="auto" w:fill="auto"/>
            <w:vAlign w:val="center"/>
          </w:tcPr>
          <w:p w14:paraId="3B49AF5D" w14:textId="77777777" w:rsidR="003D09E3" w:rsidRPr="0013061F" w:rsidRDefault="008A657C">
            <w:pPr>
              <w:jc w:val="both"/>
              <w:rPr>
                <w:rFonts w:asciiTheme="majorBidi" w:hAnsiTheme="majorBidi" w:cstheme="majorBidi"/>
                <w:b/>
              </w:rPr>
            </w:pPr>
            <w:r w:rsidRPr="0013061F">
              <w:rPr>
                <w:rFonts w:asciiTheme="majorBidi" w:hAnsiTheme="majorBidi" w:cstheme="majorBidi"/>
                <w:b/>
                <w:lang w:val="en"/>
              </w:rPr>
              <w:t>Numéro de l'appel d</w:t>
            </w:r>
            <w:r w:rsidR="005F2944" w:rsidRPr="0013061F">
              <w:rPr>
                <w:rFonts w:asciiTheme="majorBidi" w:hAnsiTheme="majorBidi" w:cstheme="majorBidi"/>
                <w:b/>
                <w:lang w:val="en"/>
              </w:rPr>
              <w:t>'</w:t>
            </w:r>
            <w:r w:rsidRPr="0013061F">
              <w:rPr>
                <w:rFonts w:asciiTheme="majorBidi" w:hAnsiTheme="majorBidi" w:cstheme="majorBidi"/>
                <w:b/>
                <w:lang w:val="en"/>
              </w:rPr>
              <w:t>offres :</w:t>
            </w:r>
          </w:p>
        </w:tc>
        <w:tc>
          <w:tcPr>
            <w:tcW w:w="7020" w:type="dxa"/>
            <w:shd w:val="clear" w:color="auto" w:fill="auto"/>
            <w:vAlign w:val="center"/>
          </w:tcPr>
          <w:p w14:paraId="14D96937" w14:textId="2AAB0A13" w:rsidR="003D09E3" w:rsidRPr="0013061F" w:rsidRDefault="008A657C">
            <w:pPr>
              <w:autoSpaceDE w:val="0"/>
              <w:autoSpaceDN w:val="0"/>
              <w:adjustRightInd w:val="0"/>
              <w:jc w:val="both"/>
              <w:rPr>
                <w:rFonts w:asciiTheme="majorBidi" w:eastAsia="PMingLiU" w:hAnsiTheme="majorBidi" w:cstheme="majorBidi"/>
                <w:color w:val="000000"/>
                <w:highlight w:val="yellow"/>
              </w:rPr>
            </w:pPr>
            <w:r w:rsidRPr="0013061F">
              <w:rPr>
                <w:rFonts w:asciiTheme="majorBidi" w:hAnsiTheme="majorBidi" w:cstheme="majorBidi"/>
              </w:rPr>
              <w:t xml:space="preserve">FFPr Mauritanie </w:t>
            </w:r>
            <w:r w:rsidR="00060960" w:rsidRPr="0013061F">
              <w:rPr>
                <w:rFonts w:asciiTheme="majorBidi" w:hAnsiTheme="majorBidi" w:cstheme="majorBidi"/>
              </w:rPr>
              <w:t xml:space="preserve">RFP No. </w:t>
            </w:r>
            <w:r w:rsidRPr="00A1449F">
              <w:rPr>
                <w:rFonts w:asciiTheme="majorBidi" w:hAnsiTheme="majorBidi" w:cstheme="majorBidi"/>
              </w:rPr>
              <w:t>0</w:t>
            </w:r>
            <w:r w:rsidR="00FB196B" w:rsidRPr="00A1449F">
              <w:rPr>
                <w:rFonts w:asciiTheme="majorBidi" w:hAnsiTheme="majorBidi" w:cstheme="majorBidi"/>
              </w:rPr>
              <w:t>6</w:t>
            </w:r>
          </w:p>
        </w:tc>
      </w:tr>
      <w:tr w:rsidR="0039589D" w:rsidRPr="0013061F" w14:paraId="579D832F" w14:textId="77777777" w:rsidTr="45DA7BC4">
        <w:trPr>
          <w:jc w:val="center"/>
        </w:trPr>
        <w:tc>
          <w:tcPr>
            <w:tcW w:w="2785" w:type="dxa"/>
            <w:shd w:val="clear" w:color="auto" w:fill="auto"/>
            <w:vAlign w:val="center"/>
          </w:tcPr>
          <w:p w14:paraId="4775E421" w14:textId="77777777" w:rsidR="003D09E3" w:rsidRPr="0013061F" w:rsidRDefault="008A657C" w:rsidP="45DA7BC4">
            <w:pPr>
              <w:jc w:val="both"/>
              <w:rPr>
                <w:rFonts w:asciiTheme="majorBidi" w:hAnsiTheme="majorBidi" w:cstheme="majorBidi"/>
                <w:b/>
                <w:bCs/>
              </w:rPr>
            </w:pPr>
            <w:r w:rsidRPr="0013061F">
              <w:rPr>
                <w:rFonts w:asciiTheme="majorBidi" w:hAnsiTheme="majorBidi" w:cstheme="majorBidi"/>
                <w:b/>
                <w:bCs/>
              </w:rPr>
              <w:t>Description :</w:t>
            </w:r>
          </w:p>
        </w:tc>
        <w:tc>
          <w:tcPr>
            <w:tcW w:w="7020" w:type="dxa"/>
            <w:shd w:val="clear" w:color="auto" w:fill="auto"/>
            <w:vAlign w:val="center"/>
          </w:tcPr>
          <w:p w14:paraId="10BDACDE" w14:textId="1571F016" w:rsidR="003D09E3" w:rsidRPr="0013061F" w:rsidRDefault="004C38F2">
            <w:pPr>
              <w:jc w:val="both"/>
              <w:rPr>
                <w:rFonts w:asciiTheme="majorBidi" w:hAnsiTheme="majorBidi" w:cstheme="majorBidi"/>
                <w:highlight w:val="yellow"/>
                <w:lang w:val="fr-FR"/>
              </w:rPr>
            </w:pPr>
            <w:r w:rsidRPr="0013061F">
              <w:rPr>
                <w:rFonts w:asciiTheme="majorBidi" w:hAnsiTheme="majorBidi" w:cstheme="majorBidi"/>
                <w:b/>
                <w:bCs/>
                <w:lang w:val="fr-FR"/>
              </w:rPr>
              <w:t>Assurance Maladie &amp; Assurance vie</w:t>
            </w:r>
          </w:p>
        </w:tc>
      </w:tr>
      <w:tr w:rsidR="0039589D" w:rsidRPr="0013061F" w14:paraId="5C4478FB" w14:textId="77777777" w:rsidTr="45DA7BC4">
        <w:trPr>
          <w:jc w:val="center"/>
        </w:trPr>
        <w:tc>
          <w:tcPr>
            <w:tcW w:w="2785" w:type="dxa"/>
            <w:shd w:val="clear" w:color="auto" w:fill="auto"/>
            <w:vAlign w:val="center"/>
          </w:tcPr>
          <w:p w14:paraId="50BE874D" w14:textId="77777777" w:rsidR="003D09E3" w:rsidRPr="0013061F" w:rsidRDefault="008A657C">
            <w:pPr>
              <w:jc w:val="both"/>
              <w:rPr>
                <w:rFonts w:asciiTheme="majorBidi" w:hAnsiTheme="majorBidi" w:cstheme="majorBidi"/>
                <w:b/>
              </w:rPr>
            </w:pPr>
            <w:r w:rsidRPr="0013061F">
              <w:rPr>
                <w:rFonts w:asciiTheme="majorBidi" w:hAnsiTheme="majorBidi" w:cstheme="majorBidi"/>
                <w:b/>
                <w:lang w:val="en"/>
              </w:rPr>
              <w:t>Date d'émission :</w:t>
            </w:r>
          </w:p>
        </w:tc>
        <w:tc>
          <w:tcPr>
            <w:tcW w:w="7020" w:type="dxa"/>
            <w:shd w:val="clear" w:color="auto" w:fill="auto"/>
            <w:vAlign w:val="center"/>
          </w:tcPr>
          <w:p w14:paraId="38597E06" w14:textId="0063354C" w:rsidR="003D09E3" w:rsidRPr="00325F3C" w:rsidRDefault="004C38F2">
            <w:pPr>
              <w:jc w:val="both"/>
              <w:rPr>
                <w:rFonts w:asciiTheme="majorBidi" w:hAnsiTheme="majorBidi" w:cstheme="majorBidi"/>
                <w:highlight w:val="yellow"/>
              </w:rPr>
            </w:pPr>
            <w:r w:rsidRPr="00A1449F">
              <w:rPr>
                <w:rFonts w:asciiTheme="majorBidi" w:hAnsiTheme="majorBidi" w:cstheme="majorBidi"/>
              </w:rPr>
              <w:t>2</w:t>
            </w:r>
            <w:r w:rsidR="00FB196B" w:rsidRPr="00A1449F">
              <w:rPr>
                <w:rFonts w:asciiTheme="majorBidi" w:hAnsiTheme="majorBidi" w:cstheme="majorBidi"/>
              </w:rPr>
              <w:t>7</w:t>
            </w:r>
            <w:r w:rsidR="008A657C" w:rsidRPr="00A1449F">
              <w:rPr>
                <w:rFonts w:asciiTheme="majorBidi" w:hAnsiTheme="majorBidi" w:cstheme="majorBidi"/>
              </w:rPr>
              <w:t xml:space="preserve"> </w:t>
            </w:r>
            <w:r w:rsidR="00D4416E" w:rsidRPr="00A1449F">
              <w:rPr>
                <w:rFonts w:asciiTheme="majorBidi" w:hAnsiTheme="majorBidi" w:cstheme="majorBidi"/>
              </w:rPr>
              <w:t xml:space="preserve">septembre </w:t>
            </w:r>
            <w:r w:rsidR="005166C0" w:rsidRPr="00A1449F">
              <w:rPr>
                <w:rFonts w:asciiTheme="majorBidi" w:hAnsiTheme="majorBidi" w:cstheme="majorBidi"/>
              </w:rPr>
              <w:t>2024</w:t>
            </w:r>
          </w:p>
        </w:tc>
      </w:tr>
      <w:tr w:rsidR="0039589D" w:rsidRPr="0013061F" w14:paraId="20783E6B" w14:textId="77777777" w:rsidTr="45DA7BC4">
        <w:trPr>
          <w:jc w:val="center"/>
        </w:trPr>
        <w:tc>
          <w:tcPr>
            <w:tcW w:w="2785" w:type="dxa"/>
            <w:shd w:val="clear" w:color="auto" w:fill="auto"/>
            <w:vAlign w:val="center"/>
          </w:tcPr>
          <w:p w14:paraId="49E215FE" w14:textId="77777777" w:rsidR="003D09E3" w:rsidRPr="0013061F" w:rsidRDefault="008A657C">
            <w:pPr>
              <w:jc w:val="both"/>
              <w:rPr>
                <w:rFonts w:asciiTheme="majorBidi" w:hAnsiTheme="majorBidi" w:cstheme="majorBidi"/>
                <w:b/>
                <w:lang w:val="fr-FR"/>
              </w:rPr>
            </w:pPr>
            <w:r w:rsidRPr="0013061F">
              <w:rPr>
                <w:rFonts w:asciiTheme="majorBidi" w:hAnsiTheme="majorBidi" w:cstheme="majorBidi"/>
                <w:b/>
                <w:lang w:val="fr-FR"/>
              </w:rPr>
              <w:t xml:space="preserve">Date limite de remise des </w:t>
            </w:r>
            <w:r w:rsidR="00A21614" w:rsidRPr="0013061F">
              <w:rPr>
                <w:rFonts w:asciiTheme="majorBidi" w:hAnsiTheme="majorBidi" w:cstheme="majorBidi"/>
                <w:b/>
                <w:lang w:val="fr-FR"/>
              </w:rPr>
              <w:t xml:space="preserve">propositions </w:t>
            </w:r>
            <w:r w:rsidRPr="0013061F">
              <w:rPr>
                <w:rFonts w:asciiTheme="majorBidi" w:hAnsiTheme="majorBidi" w:cstheme="majorBidi"/>
                <w:b/>
                <w:lang w:val="fr-FR"/>
              </w:rPr>
              <w:t>:</w:t>
            </w:r>
          </w:p>
        </w:tc>
        <w:tc>
          <w:tcPr>
            <w:tcW w:w="7020" w:type="dxa"/>
            <w:shd w:val="clear" w:color="auto" w:fill="auto"/>
            <w:vAlign w:val="center"/>
          </w:tcPr>
          <w:p w14:paraId="01727ED4" w14:textId="28912F68" w:rsidR="003D09E3" w:rsidRPr="00325F3C" w:rsidRDefault="008A657C">
            <w:pPr>
              <w:jc w:val="both"/>
              <w:rPr>
                <w:rFonts w:asciiTheme="majorBidi" w:hAnsiTheme="majorBidi" w:cstheme="majorBidi"/>
                <w:highlight w:val="yellow"/>
              </w:rPr>
            </w:pPr>
            <w:r w:rsidRPr="00A1449F">
              <w:rPr>
                <w:rFonts w:asciiTheme="majorBidi" w:hAnsiTheme="majorBidi" w:cstheme="majorBidi"/>
                <w:lang w:val="fr-FR"/>
              </w:rPr>
              <w:t xml:space="preserve"> </w:t>
            </w:r>
            <w:r w:rsidR="00FB196B" w:rsidRPr="00A1449F">
              <w:rPr>
                <w:rFonts w:asciiTheme="majorBidi" w:hAnsiTheme="majorBidi" w:cstheme="majorBidi"/>
                <w:lang w:val="fr-FR"/>
              </w:rPr>
              <w:t>7 Octo</w:t>
            </w:r>
            <w:r w:rsidR="000B36AB" w:rsidRPr="00A1449F">
              <w:rPr>
                <w:rFonts w:asciiTheme="majorBidi" w:hAnsiTheme="majorBidi" w:cstheme="majorBidi"/>
              </w:rPr>
              <w:t xml:space="preserve">bre </w:t>
            </w:r>
            <w:r w:rsidR="005166C0" w:rsidRPr="00A1449F">
              <w:rPr>
                <w:rFonts w:asciiTheme="majorBidi" w:hAnsiTheme="majorBidi" w:cstheme="majorBidi"/>
              </w:rPr>
              <w:t>2024</w:t>
            </w:r>
          </w:p>
        </w:tc>
      </w:tr>
      <w:tr w:rsidR="0039589D" w:rsidRPr="0013061F" w14:paraId="519FCFF8" w14:textId="77777777" w:rsidTr="45DA7BC4">
        <w:trPr>
          <w:jc w:val="center"/>
        </w:trPr>
        <w:tc>
          <w:tcPr>
            <w:tcW w:w="2785" w:type="dxa"/>
            <w:shd w:val="clear" w:color="auto" w:fill="auto"/>
            <w:vAlign w:val="center"/>
          </w:tcPr>
          <w:p w14:paraId="3FFF5993" w14:textId="77777777" w:rsidR="003D09E3" w:rsidRPr="0013061F" w:rsidRDefault="008A657C" w:rsidP="45DA7BC4">
            <w:pPr>
              <w:jc w:val="both"/>
              <w:rPr>
                <w:rFonts w:asciiTheme="majorBidi" w:hAnsiTheme="majorBidi" w:cstheme="majorBidi"/>
                <w:b/>
                <w:bCs/>
              </w:rPr>
            </w:pPr>
            <w:r w:rsidRPr="0013061F">
              <w:rPr>
                <w:rFonts w:asciiTheme="majorBidi" w:hAnsiTheme="majorBidi" w:cstheme="majorBidi"/>
                <w:b/>
                <w:bCs/>
              </w:rPr>
              <w:t xml:space="preserve">Courriel pour les </w:t>
            </w:r>
            <w:r w:rsidR="00A21614" w:rsidRPr="0013061F">
              <w:rPr>
                <w:rFonts w:asciiTheme="majorBidi" w:hAnsiTheme="majorBidi" w:cstheme="majorBidi"/>
                <w:b/>
                <w:bCs/>
              </w:rPr>
              <w:t xml:space="preserve">propositions </w:t>
            </w:r>
            <w:r w:rsidRPr="0013061F">
              <w:rPr>
                <w:rFonts w:asciiTheme="majorBidi" w:hAnsiTheme="majorBidi" w:cstheme="majorBidi"/>
                <w:b/>
                <w:bCs/>
              </w:rPr>
              <w:t>:</w:t>
            </w:r>
          </w:p>
        </w:tc>
        <w:tc>
          <w:tcPr>
            <w:tcW w:w="7020" w:type="dxa"/>
            <w:shd w:val="clear" w:color="auto" w:fill="auto"/>
            <w:vAlign w:val="center"/>
          </w:tcPr>
          <w:p w14:paraId="421C456A" w14:textId="551C1D40" w:rsidR="003D09E3" w:rsidRPr="0013061F" w:rsidRDefault="009A6D91">
            <w:pPr>
              <w:jc w:val="both"/>
              <w:rPr>
                <w:rFonts w:asciiTheme="majorBidi" w:hAnsiTheme="majorBidi" w:cstheme="majorBidi"/>
                <w:highlight w:val="yellow"/>
                <w:lang w:val="en"/>
              </w:rPr>
            </w:pPr>
            <w:hyperlink r:id="rId11" w:history="1">
              <w:r w:rsidR="00325F3C" w:rsidRPr="009258B2">
                <w:rPr>
                  <w:rStyle w:val="Lienhypertexte"/>
                  <w:rFonts w:asciiTheme="majorBidi" w:hAnsiTheme="majorBidi" w:cstheme="majorBidi"/>
                  <w:lang w:val="en"/>
                </w:rPr>
                <w:t>procurementmauritania@partners.net</w:t>
              </w:r>
            </w:hyperlink>
            <w:r w:rsidR="00325F3C">
              <w:rPr>
                <w:rFonts w:asciiTheme="majorBidi" w:hAnsiTheme="majorBidi" w:cstheme="majorBidi"/>
                <w:lang w:val="en"/>
              </w:rPr>
              <w:t xml:space="preserve"> </w:t>
            </w:r>
          </w:p>
        </w:tc>
      </w:tr>
      <w:tr w:rsidR="0039589D" w:rsidRPr="00325F3C" w14:paraId="2683BD70" w14:textId="77777777" w:rsidTr="45DA7BC4">
        <w:trPr>
          <w:jc w:val="center"/>
        </w:trPr>
        <w:tc>
          <w:tcPr>
            <w:tcW w:w="2785" w:type="dxa"/>
            <w:shd w:val="clear" w:color="auto" w:fill="auto"/>
            <w:vAlign w:val="center"/>
          </w:tcPr>
          <w:p w14:paraId="7AFA3C79" w14:textId="77777777" w:rsidR="003D09E3" w:rsidRPr="0013061F" w:rsidRDefault="008A657C">
            <w:pPr>
              <w:jc w:val="both"/>
              <w:rPr>
                <w:rFonts w:asciiTheme="majorBidi" w:hAnsiTheme="majorBidi" w:cstheme="majorBidi"/>
                <w:b/>
              </w:rPr>
            </w:pPr>
            <w:r w:rsidRPr="0013061F">
              <w:rPr>
                <w:rFonts w:asciiTheme="majorBidi" w:hAnsiTheme="majorBidi" w:cstheme="majorBidi"/>
                <w:b/>
                <w:lang w:val="en"/>
              </w:rPr>
              <w:t>Financé par :</w:t>
            </w:r>
          </w:p>
        </w:tc>
        <w:tc>
          <w:tcPr>
            <w:tcW w:w="7020" w:type="dxa"/>
            <w:shd w:val="clear" w:color="auto" w:fill="auto"/>
            <w:vAlign w:val="center"/>
          </w:tcPr>
          <w:p w14:paraId="6CEEF6EC" w14:textId="77777777" w:rsidR="003D09E3" w:rsidRPr="0013061F" w:rsidRDefault="008A657C">
            <w:pPr>
              <w:jc w:val="both"/>
              <w:rPr>
                <w:rStyle w:val="normaltextrun"/>
                <w:rFonts w:asciiTheme="majorBidi" w:hAnsiTheme="majorBidi" w:cstheme="majorBidi"/>
                <w:highlight w:val="yellow"/>
                <w:lang w:val="fr-FR" w:eastAsia="es-CO"/>
              </w:rPr>
            </w:pPr>
            <w:r w:rsidRPr="0013061F">
              <w:rPr>
                <w:rStyle w:val="normaltextrun"/>
                <w:rFonts w:asciiTheme="majorBidi" w:hAnsiTheme="majorBidi" w:cstheme="majorBidi"/>
                <w:lang w:val="fr-FR" w:eastAsia="es-CO"/>
              </w:rPr>
              <w:t>Département de l'agriculture des États-Unis (USDA)</w:t>
            </w:r>
          </w:p>
        </w:tc>
      </w:tr>
      <w:tr w:rsidR="0039589D" w:rsidRPr="00325F3C" w14:paraId="58A0153C" w14:textId="77777777" w:rsidTr="45DA7BC4">
        <w:trPr>
          <w:jc w:val="center"/>
        </w:trPr>
        <w:tc>
          <w:tcPr>
            <w:tcW w:w="2785" w:type="dxa"/>
            <w:shd w:val="clear" w:color="auto" w:fill="auto"/>
            <w:vAlign w:val="center"/>
          </w:tcPr>
          <w:p w14:paraId="27073559" w14:textId="77777777" w:rsidR="003D09E3" w:rsidRPr="0013061F" w:rsidRDefault="008A657C">
            <w:pPr>
              <w:jc w:val="both"/>
              <w:rPr>
                <w:rFonts w:asciiTheme="majorBidi" w:hAnsiTheme="majorBidi" w:cstheme="majorBidi"/>
                <w:b/>
              </w:rPr>
            </w:pPr>
            <w:r w:rsidRPr="0013061F">
              <w:rPr>
                <w:rFonts w:asciiTheme="majorBidi" w:hAnsiTheme="majorBidi" w:cstheme="majorBidi"/>
                <w:b/>
                <w:lang w:val="en"/>
              </w:rPr>
              <w:t>Mis en œuvre par :</w:t>
            </w:r>
          </w:p>
        </w:tc>
        <w:tc>
          <w:tcPr>
            <w:tcW w:w="7020" w:type="dxa"/>
            <w:shd w:val="clear" w:color="auto" w:fill="auto"/>
            <w:vAlign w:val="center"/>
          </w:tcPr>
          <w:p w14:paraId="5A9671FE" w14:textId="77777777" w:rsidR="003D09E3" w:rsidRPr="0013061F" w:rsidRDefault="008A657C">
            <w:pPr>
              <w:jc w:val="both"/>
              <w:rPr>
                <w:rFonts w:asciiTheme="majorBidi" w:hAnsiTheme="majorBidi" w:cstheme="majorBidi"/>
                <w:lang w:val="fr-FR"/>
              </w:rPr>
            </w:pPr>
            <w:r w:rsidRPr="0013061F">
              <w:rPr>
                <w:rFonts w:asciiTheme="majorBidi" w:hAnsiTheme="majorBidi" w:cstheme="majorBidi"/>
                <w:lang w:val="fr-FR"/>
              </w:rPr>
              <w:t>Partenaires des Amériques Inc (POA)</w:t>
            </w:r>
          </w:p>
        </w:tc>
      </w:tr>
      <w:tr w:rsidR="0039589D" w:rsidRPr="00325F3C" w14:paraId="4118A8AE" w14:textId="77777777" w:rsidTr="45DA7BC4">
        <w:trPr>
          <w:jc w:val="center"/>
        </w:trPr>
        <w:tc>
          <w:tcPr>
            <w:tcW w:w="2785" w:type="dxa"/>
            <w:shd w:val="clear" w:color="auto" w:fill="auto"/>
            <w:vAlign w:val="center"/>
          </w:tcPr>
          <w:p w14:paraId="105B7139" w14:textId="512934E2" w:rsidR="003D09E3" w:rsidRPr="0013061F" w:rsidRDefault="008A657C">
            <w:pPr>
              <w:jc w:val="both"/>
              <w:rPr>
                <w:rFonts w:asciiTheme="majorBidi" w:hAnsiTheme="majorBidi" w:cstheme="majorBidi"/>
                <w:b/>
              </w:rPr>
            </w:pPr>
            <w:r w:rsidRPr="0013061F">
              <w:rPr>
                <w:rFonts w:asciiTheme="majorBidi" w:hAnsiTheme="majorBidi" w:cstheme="majorBidi"/>
                <w:b/>
                <w:lang w:val="en"/>
              </w:rPr>
              <w:t xml:space="preserve">Type de bourse </w:t>
            </w:r>
            <w:r w:rsidR="00FB196B" w:rsidRPr="0013061F">
              <w:rPr>
                <w:rFonts w:asciiTheme="majorBidi" w:hAnsiTheme="majorBidi" w:cstheme="majorBidi"/>
                <w:b/>
                <w:lang w:val="en"/>
              </w:rPr>
              <w:t>prevue</w:t>
            </w:r>
            <w:r w:rsidRPr="0013061F">
              <w:rPr>
                <w:rFonts w:asciiTheme="majorBidi" w:hAnsiTheme="majorBidi" w:cstheme="majorBidi"/>
                <w:b/>
                <w:lang w:val="en"/>
              </w:rPr>
              <w:t xml:space="preserve"> :</w:t>
            </w:r>
          </w:p>
        </w:tc>
        <w:tc>
          <w:tcPr>
            <w:tcW w:w="7020" w:type="dxa"/>
            <w:shd w:val="clear" w:color="auto" w:fill="auto"/>
            <w:vAlign w:val="center"/>
          </w:tcPr>
          <w:p w14:paraId="1F1343B1" w14:textId="77777777" w:rsidR="003D09E3" w:rsidRPr="0013061F" w:rsidRDefault="008A657C">
            <w:pPr>
              <w:jc w:val="both"/>
              <w:rPr>
                <w:rFonts w:asciiTheme="majorBidi" w:hAnsiTheme="majorBidi" w:cstheme="majorBidi"/>
                <w:highlight w:val="yellow"/>
                <w:lang w:val="fr-FR"/>
              </w:rPr>
            </w:pPr>
            <w:r w:rsidRPr="0013061F">
              <w:rPr>
                <w:rFonts w:asciiTheme="majorBidi" w:hAnsiTheme="majorBidi" w:cstheme="majorBidi"/>
                <w:lang w:val="fr-FR"/>
              </w:rPr>
              <w:t>Bon de commande à prix fixe</w:t>
            </w:r>
          </w:p>
        </w:tc>
      </w:tr>
      <w:tr w:rsidR="0039589D" w:rsidRPr="00325F3C" w14:paraId="10E0782C" w14:textId="77777777" w:rsidTr="45DA7BC4">
        <w:trPr>
          <w:jc w:val="center"/>
        </w:trPr>
        <w:tc>
          <w:tcPr>
            <w:tcW w:w="2785" w:type="dxa"/>
            <w:shd w:val="clear" w:color="auto" w:fill="auto"/>
            <w:vAlign w:val="center"/>
          </w:tcPr>
          <w:p w14:paraId="6A0BEAB5" w14:textId="77777777" w:rsidR="003D09E3" w:rsidRPr="0013061F" w:rsidRDefault="008A657C">
            <w:pPr>
              <w:rPr>
                <w:rFonts w:asciiTheme="majorBidi" w:hAnsiTheme="majorBidi" w:cstheme="majorBidi"/>
                <w:b/>
                <w:lang w:val="fr-FR"/>
              </w:rPr>
            </w:pPr>
            <w:r w:rsidRPr="0013061F">
              <w:rPr>
                <w:rFonts w:asciiTheme="majorBidi" w:hAnsiTheme="majorBidi" w:cstheme="majorBidi"/>
                <w:b/>
                <w:lang w:val="fr-FR"/>
              </w:rPr>
              <w:t>Méthode de sélection des sources :</w:t>
            </w:r>
          </w:p>
        </w:tc>
        <w:tc>
          <w:tcPr>
            <w:tcW w:w="7020" w:type="dxa"/>
            <w:shd w:val="clear" w:color="auto" w:fill="auto"/>
            <w:vAlign w:val="center"/>
          </w:tcPr>
          <w:p w14:paraId="6638173D" w14:textId="32794646" w:rsidR="003D09E3" w:rsidRPr="0013061F" w:rsidRDefault="008A657C">
            <w:pPr>
              <w:jc w:val="both"/>
              <w:rPr>
                <w:rFonts w:asciiTheme="majorBidi" w:hAnsiTheme="majorBidi" w:cstheme="majorBidi"/>
                <w:highlight w:val="yellow"/>
                <w:lang w:val="fr-FR"/>
              </w:rPr>
            </w:pPr>
            <w:r w:rsidRPr="0013061F">
              <w:rPr>
                <w:rFonts w:asciiTheme="majorBidi" w:hAnsiTheme="majorBidi" w:cstheme="majorBidi"/>
                <w:lang w:val="fr-FR"/>
              </w:rPr>
              <w:t>L'attribution du marché se fera sur la base de la méthode de la meilleure valeur. Le marché sera attribué à l'offrant responsable et raisonnable qui présente</w:t>
            </w:r>
            <w:r w:rsidR="00FB196B">
              <w:rPr>
                <w:rFonts w:asciiTheme="majorBidi" w:hAnsiTheme="majorBidi" w:cstheme="majorBidi"/>
                <w:lang w:val="fr-FR"/>
              </w:rPr>
              <w:t>ra</w:t>
            </w:r>
            <w:r w:rsidRPr="0013061F">
              <w:rPr>
                <w:rFonts w:asciiTheme="majorBidi" w:hAnsiTheme="majorBidi" w:cstheme="majorBidi"/>
                <w:lang w:val="fr-FR"/>
              </w:rPr>
              <w:t xml:space="preserve"> le meilleur rapport qualité/prix pour POA</w:t>
            </w:r>
            <w:r w:rsidR="00FB196B">
              <w:rPr>
                <w:rFonts w:asciiTheme="majorBidi" w:hAnsiTheme="majorBidi" w:cstheme="majorBidi"/>
                <w:lang w:val="fr-FR"/>
              </w:rPr>
              <w:t>.</w:t>
            </w:r>
            <w:r w:rsidRPr="0013061F">
              <w:rPr>
                <w:rFonts w:asciiTheme="majorBidi" w:hAnsiTheme="majorBidi" w:cstheme="majorBidi"/>
                <w:lang w:val="fr-FR"/>
              </w:rPr>
              <w:t xml:space="preserve"> </w:t>
            </w:r>
          </w:p>
        </w:tc>
      </w:tr>
    </w:tbl>
    <w:p w14:paraId="0E6EF0E0" w14:textId="77777777" w:rsidR="006578F0" w:rsidRPr="0013061F" w:rsidRDefault="006578F0" w:rsidP="00B96AA5">
      <w:pPr>
        <w:jc w:val="both"/>
        <w:rPr>
          <w:rFonts w:asciiTheme="majorBidi" w:hAnsiTheme="majorBidi" w:cstheme="majorBidi"/>
          <w:lang w:val="fr-FR"/>
        </w:rPr>
      </w:pPr>
    </w:p>
    <w:p w14:paraId="511B8064" w14:textId="77777777" w:rsidR="005F26C4" w:rsidRPr="0013061F" w:rsidRDefault="005F26C4" w:rsidP="00B96AA5">
      <w:pPr>
        <w:jc w:val="both"/>
        <w:rPr>
          <w:rFonts w:asciiTheme="majorBidi" w:hAnsiTheme="majorBidi" w:cstheme="majorBidi"/>
          <w:lang w:val="fr-FR"/>
        </w:rPr>
      </w:pPr>
    </w:p>
    <w:p w14:paraId="27194CF4" w14:textId="77777777" w:rsidR="00C441A6" w:rsidRPr="0013061F" w:rsidRDefault="00C441A6" w:rsidP="00B96AA5">
      <w:pPr>
        <w:jc w:val="both"/>
        <w:rPr>
          <w:rFonts w:asciiTheme="majorBidi" w:hAnsiTheme="majorBidi" w:cstheme="majorBidi"/>
          <w:lang w:val="fr-FR"/>
        </w:rPr>
      </w:pPr>
    </w:p>
    <w:p w14:paraId="10A9F134" w14:textId="77777777" w:rsidR="00C441A6" w:rsidRPr="0013061F" w:rsidRDefault="00C441A6" w:rsidP="00B96AA5">
      <w:pPr>
        <w:jc w:val="both"/>
        <w:rPr>
          <w:rFonts w:asciiTheme="majorBidi" w:hAnsiTheme="majorBidi" w:cstheme="majorBidi"/>
          <w:lang w:val="fr-FR"/>
        </w:rPr>
      </w:pPr>
    </w:p>
    <w:p w14:paraId="62971315" w14:textId="77777777" w:rsidR="00C441A6" w:rsidRPr="0013061F" w:rsidRDefault="00C441A6" w:rsidP="00B96AA5">
      <w:pPr>
        <w:jc w:val="both"/>
        <w:rPr>
          <w:rFonts w:asciiTheme="majorBidi" w:hAnsiTheme="majorBidi" w:cstheme="majorBidi"/>
          <w:lang w:val="fr-FR"/>
        </w:rPr>
      </w:pPr>
    </w:p>
    <w:p w14:paraId="58C3F980" w14:textId="77777777" w:rsidR="00C441A6" w:rsidRPr="0013061F" w:rsidRDefault="00C441A6" w:rsidP="00B96AA5">
      <w:pPr>
        <w:jc w:val="both"/>
        <w:rPr>
          <w:rFonts w:asciiTheme="majorBidi" w:hAnsiTheme="majorBidi" w:cstheme="majorBidi"/>
          <w:lang w:val="fr-FR"/>
        </w:rPr>
      </w:pPr>
    </w:p>
    <w:p w14:paraId="71477A6A" w14:textId="77777777" w:rsidR="00C441A6" w:rsidRPr="0013061F" w:rsidRDefault="00C441A6" w:rsidP="00B96AA5">
      <w:pPr>
        <w:jc w:val="both"/>
        <w:rPr>
          <w:rFonts w:asciiTheme="majorBidi" w:hAnsiTheme="majorBidi" w:cstheme="majorBidi"/>
          <w:lang w:val="fr-FR"/>
        </w:rPr>
      </w:pPr>
    </w:p>
    <w:p w14:paraId="5E302952" w14:textId="77777777" w:rsidR="00C441A6" w:rsidRPr="0013061F" w:rsidRDefault="00C441A6" w:rsidP="00B96AA5">
      <w:pPr>
        <w:jc w:val="both"/>
        <w:rPr>
          <w:rFonts w:asciiTheme="majorBidi" w:hAnsiTheme="majorBidi" w:cstheme="majorBidi"/>
          <w:lang w:val="fr-FR"/>
        </w:rPr>
      </w:pPr>
    </w:p>
    <w:p w14:paraId="78AE0F85" w14:textId="77777777" w:rsidR="00C441A6" w:rsidRPr="0013061F" w:rsidRDefault="00C441A6" w:rsidP="00B96AA5">
      <w:pPr>
        <w:jc w:val="both"/>
        <w:rPr>
          <w:rFonts w:asciiTheme="majorBidi" w:hAnsiTheme="majorBidi" w:cstheme="majorBidi"/>
          <w:lang w:val="fr-FR"/>
        </w:rPr>
      </w:pPr>
    </w:p>
    <w:p w14:paraId="48964E43" w14:textId="77777777" w:rsidR="00C441A6" w:rsidRPr="0013061F" w:rsidRDefault="00C441A6" w:rsidP="00B96AA5">
      <w:pPr>
        <w:jc w:val="both"/>
        <w:rPr>
          <w:rFonts w:asciiTheme="majorBidi" w:hAnsiTheme="majorBidi" w:cstheme="majorBidi"/>
          <w:lang w:val="fr-FR"/>
        </w:rPr>
      </w:pPr>
    </w:p>
    <w:p w14:paraId="49453E60" w14:textId="77777777" w:rsidR="00C441A6" w:rsidRPr="0013061F" w:rsidRDefault="00C441A6" w:rsidP="00B96AA5">
      <w:pPr>
        <w:jc w:val="both"/>
        <w:rPr>
          <w:rFonts w:asciiTheme="majorBidi" w:hAnsiTheme="majorBidi" w:cstheme="majorBidi"/>
          <w:lang w:val="fr-FR"/>
        </w:rPr>
      </w:pPr>
    </w:p>
    <w:p w14:paraId="0076C125" w14:textId="77777777" w:rsidR="00C441A6" w:rsidRPr="0013061F" w:rsidRDefault="00C441A6" w:rsidP="00B96AA5">
      <w:pPr>
        <w:jc w:val="both"/>
        <w:rPr>
          <w:rFonts w:asciiTheme="majorBidi" w:hAnsiTheme="majorBidi" w:cstheme="majorBidi"/>
          <w:lang w:val="fr-FR"/>
        </w:rPr>
      </w:pPr>
    </w:p>
    <w:p w14:paraId="66DC5ADE" w14:textId="77777777" w:rsidR="00C441A6" w:rsidRPr="0013061F" w:rsidRDefault="00C441A6" w:rsidP="00B96AA5">
      <w:pPr>
        <w:jc w:val="both"/>
        <w:rPr>
          <w:rFonts w:asciiTheme="majorBidi" w:hAnsiTheme="majorBidi" w:cstheme="majorBidi"/>
          <w:lang w:val="fr-FR"/>
        </w:rPr>
      </w:pPr>
    </w:p>
    <w:p w14:paraId="2E96D9DB" w14:textId="77777777" w:rsidR="00C441A6" w:rsidRPr="0013061F" w:rsidRDefault="00C441A6" w:rsidP="00B96AA5">
      <w:pPr>
        <w:jc w:val="both"/>
        <w:rPr>
          <w:rFonts w:asciiTheme="majorBidi" w:hAnsiTheme="majorBidi" w:cstheme="majorBidi"/>
          <w:lang w:val="fr-FR"/>
        </w:rPr>
      </w:pPr>
    </w:p>
    <w:p w14:paraId="6C307861" w14:textId="77777777" w:rsidR="00C441A6" w:rsidRPr="0013061F" w:rsidRDefault="00C441A6" w:rsidP="00B96AA5">
      <w:pPr>
        <w:jc w:val="both"/>
        <w:rPr>
          <w:rFonts w:asciiTheme="majorBidi" w:hAnsiTheme="majorBidi" w:cstheme="majorBidi"/>
          <w:lang w:val="fr-FR"/>
        </w:rPr>
      </w:pPr>
    </w:p>
    <w:p w14:paraId="1A870891" w14:textId="77777777" w:rsidR="00C441A6" w:rsidRPr="0013061F" w:rsidRDefault="00C441A6" w:rsidP="00B96AA5">
      <w:pPr>
        <w:jc w:val="both"/>
        <w:rPr>
          <w:rFonts w:asciiTheme="majorBidi" w:hAnsiTheme="majorBidi" w:cstheme="majorBidi"/>
          <w:lang w:val="fr-FR"/>
        </w:rPr>
      </w:pPr>
    </w:p>
    <w:p w14:paraId="496068BC" w14:textId="77777777" w:rsidR="005F26C4" w:rsidRPr="0013061F" w:rsidRDefault="005F26C4" w:rsidP="00B96AA5">
      <w:pPr>
        <w:jc w:val="both"/>
        <w:rPr>
          <w:rFonts w:asciiTheme="majorBidi" w:hAnsiTheme="majorBidi" w:cstheme="majorBidi"/>
          <w:lang w:val="fr-FR"/>
        </w:rPr>
      </w:pPr>
    </w:p>
    <w:p w14:paraId="129EC7C5" w14:textId="77777777" w:rsidR="005F26C4" w:rsidRPr="0013061F" w:rsidRDefault="005F26C4" w:rsidP="00B96AA5">
      <w:pPr>
        <w:jc w:val="both"/>
        <w:rPr>
          <w:rFonts w:asciiTheme="majorBidi" w:hAnsiTheme="majorBidi" w:cstheme="majorBidi"/>
          <w:lang w:val="fr-FR"/>
        </w:rPr>
      </w:pPr>
    </w:p>
    <w:p w14:paraId="70629160" w14:textId="77777777" w:rsidR="005F26C4" w:rsidRPr="0013061F" w:rsidRDefault="005F26C4" w:rsidP="00B96AA5">
      <w:pPr>
        <w:jc w:val="both"/>
        <w:rPr>
          <w:rFonts w:asciiTheme="majorBidi" w:hAnsiTheme="majorBidi" w:cstheme="majorBidi"/>
          <w:lang w:val="fr-FR"/>
        </w:rPr>
      </w:pPr>
    </w:p>
    <w:p w14:paraId="107014A7" w14:textId="77777777" w:rsidR="005F26C4" w:rsidRPr="0013061F" w:rsidRDefault="005F26C4" w:rsidP="00B96AA5">
      <w:pPr>
        <w:jc w:val="both"/>
        <w:rPr>
          <w:rFonts w:asciiTheme="majorBidi" w:hAnsiTheme="majorBidi" w:cstheme="majorBidi"/>
          <w:lang w:val="fr-FR"/>
        </w:rPr>
      </w:pPr>
    </w:p>
    <w:p w14:paraId="36D4F90D" w14:textId="77777777" w:rsidR="005F26C4" w:rsidRPr="0013061F" w:rsidRDefault="005F26C4" w:rsidP="00B96AA5">
      <w:pPr>
        <w:jc w:val="both"/>
        <w:rPr>
          <w:rFonts w:asciiTheme="majorBidi" w:hAnsiTheme="majorBidi" w:cstheme="majorBidi"/>
          <w:lang w:val="fr-FR"/>
        </w:rPr>
      </w:pPr>
    </w:p>
    <w:p w14:paraId="23632BE9" w14:textId="77777777" w:rsidR="00C55699" w:rsidRPr="0013061F" w:rsidRDefault="00C55699" w:rsidP="00B96AA5">
      <w:pPr>
        <w:spacing w:after="200" w:line="276" w:lineRule="auto"/>
        <w:jc w:val="both"/>
        <w:rPr>
          <w:rFonts w:asciiTheme="majorBidi" w:eastAsia="Arial Unicode MS" w:hAnsiTheme="majorBidi" w:cstheme="majorBidi"/>
          <w:b/>
          <w:color w:val="1F497D"/>
          <w:lang w:val="fr-FR"/>
        </w:rPr>
      </w:pPr>
      <w:r w:rsidRPr="0013061F">
        <w:rPr>
          <w:rFonts w:asciiTheme="majorBidi" w:hAnsiTheme="majorBidi" w:cstheme="majorBidi"/>
          <w:color w:val="1F497D"/>
          <w:lang w:val="fr-FR"/>
        </w:rPr>
        <w:br w:type="page"/>
      </w:r>
    </w:p>
    <w:p w14:paraId="2E98485C" w14:textId="77777777" w:rsidR="003D09E3" w:rsidRPr="0013061F" w:rsidRDefault="008A657C">
      <w:pPr>
        <w:pStyle w:val="imported-TOCHeading"/>
        <w:spacing w:before="0" w:line="240" w:lineRule="auto"/>
        <w:jc w:val="both"/>
        <w:rPr>
          <w:rFonts w:asciiTheme="majorBidi" w:hAnsiTheme="majorBidi" w:cstheme="majorBidi"/>
          <w:color w:val="1F497D"/>
          <w:sz w:val="24"/>
          <w:szCs w:val="24"/>
          <w:lang w:val="fr-FR" w:eastAsia="en-US"/>
        </w:rPr>
      </w:pPr>
      <w:r w:rsidRPr="0013061F">
        <w:rPr>
          <w:rFonts w:asciiTheme="majorBidi" w:hAnsiTheme="majorBidi" w:cstheme="majorBidi"/>
          <w:color w:val="1F497D"/>
          <w:sz w:val="24"/>
          <w:szCs w:val="24"/>
          <w:lang w:val="fr-FR" w:eastAsia="en-US"/>
        </w:rPr>
        <w:lastRenderedPageBreak/>
        <w:t>Table des matières</w:t>
      </w:r>
    </w:p>
    <w:p w14:paraId="231CCC89" w14:textId="77777777" w:rsidR="00EF573F" w:rsidRPr="0013061F" w:rsidRDefault="00EF573F" w:rsidP="00B96AA5">
      <w:pPr>
        <w:pStyle w:val="imported-Normal"/>
        <w:jc w:val="both"/>
        <w:rPr>
          <w:rFonts w:asciiTheme="majorBidi" w:hAnsiTheme="majorBidi" w:cstheme="majorBidi"/>
          <w:szCs w:val="24"/>
          <w:lang w:val="fr-FR" w:eastAsia="ja-JP"/>
        </w:rPr>
      </w:pPr>
    </w:p>
    <w:p w14:paraId="22DF78D1" w14:textId="77777777" w:rsidR="003D09E3" w:rsidRPr="0013061F" w:rsidRDefault="00EF573F">
      <w:pPr>
        <w:pStyle w:val="TM2"/>
        <w:rPr>
          <w:rFonts w:asciiTheme="majorBidi" w:eastAsiaTheme="minorEastAsia" w:hAnsiTheme="majorBidi" w:cstheme="majorBidi"/>
          <w:noProof/>
          <w:kern w:val="2"/>
          <w:lang w:val="fr-FR"/>
          <w14:ligatures w14:val="standardContextual"/>
        </w:rPr>
      </w:pPr>
      <w:r w:rsidRPr="0013061F">
        <w:rPr>
          <w:rFonts w:asciiTheme="majorBidi" w:eastAsia="Arial Unicode MS" w:hAnsiTheme="majorBidi" w:cstheme="majorBidi"/>
        </w:rPr>
        <w:fldChar w:fldCharType="begin"/>
      </w:r>
      <w:r w:rsidR="008A657C" w:rsidRPr="0013061F">
        <w:rPr>
          <w:rFonts w:asciiTheme="majorBidi" w:eastAsia="Arial Unicode MS" w:hAnsiTheme="majorBidi" w:cstheme="majorBidi"/>
          <w:lang w:val="fr-FR"/>
        </w:rPr>
        <w:instrText xml:space="preserve"> TOC \t "Heading 2,6,imported-Heading 3,6,imported-Heading 6,6,imported-heading 2,5,Unknown 1,6,Unknown 3,6,Unknown 5,6,imported-Heading 9,6,imported-Heading 7,6,Title,3,imported-Heading 8,6,imported-heading 1,2,Heading 1,1,imported-Heading 5,6,imported-Heading 4,6" </w:instrText>
      </w:r>
      <w:r w:rsidRPr="0013061F">
        <w:rPr>
          <w:rFonts w:asciiTheme="majorBidi" w:eastAsia="Arial Unicode MS" w:hAnsiTheme="majorBidi" w:cstheme="majorBidi"/>
        </w:rPr>
        <w:fldChar w:fldCharType="separate"/>
      </w:r>
      <w:r w:rsidR="00A33983" w:rsidRPr="0013061F">
        <w:rPr>
          <w:rFonts w:asciiTheme="majorBidi" w:hAnsiTheme="majorBidi" w:cstheme="majorBidi"/>
          <w:noProof/>
          <w:lang w:val="fr-FR"/>
        </w:rPr>
        <w:t>Exigences en matière d'éthique et de conduite professionnelle</w:t>
      </w:r>
      <w:r w:rsidR="00A33983" w:rsidRPr="0013061F">
        <w:rPr>
          <w:rFonts w:asciiTheme="majorBidi" w:hAnsiTheme="majorBidi" w:cstheme="majorBidi"/>
          <w:noProof/>
          <w:lang w:val="fr-FR"/>
        </w:rPr>
        <w:tab/>
      </w:r>
      <w:r w:rsidR="00A33983" w:rsidRPr="0013061F">
        <w:rPr>
          <w:rFonts w:asciiTheme="majorBidi" w:hAnsiTheme="majorBidi" w:cstheme="majorBidi"/>
          <w:noProof/>
        </w:rPr>
        <w:fldChar w:fldCharType="begin"/>
      </w:r>
      <w:r w:rsidR="00A33983" w:rsidRPr="0013061F">
        <w:rPr>
          <w:rFonts w:asciiTheme="majorBidi" w:hAnsiTheme="majorBidi" w:cstheme="majorBidi"/>
          <w:noProof/>
          <w:lang w:val="fr-FR"/>
        </w:rPr>
        <w:instrText xml:space="preserve"> PAGEREF _Toc176770108 \h </w:instrText>
      </w:r>
      <w:r w:rsidR="00A33983" w:rsidRPr="0013061F">
        <w:rPr>
          <w:rFonts w:asciiTheme="majorBidi" w:hAnsiTheme="majorBidi" w:cstheme="majorBidi"/>
          <w:noProof/>
        </w:rPr>
      </w:r>
      <w:r w:rsidR="00A33983" w:rsidRPr="0013061F">
        <w:rPr>
          <w:rFonts w:asciiTheme="majorBidi" w:hAnsiTheme="majorBidi" w:cstheme="majorBidi"/>
          <w:noProof/>
        </w:rPr>
        <w:fldChar w:fldCharType="separate"/>
      </w:r>
      <w:r w:rsidR="00A33983" w:rsidRPr="0013061F">
        <w:rPr>
          <w:rFonts w:asciiTheme="majorBidi" w:hAnsiTheme="majorBidi" w:cstheme="majorBidi"/>
          <w:noProof/>
          <w:lang w:val="fr-FR"/>
        </w:rPr>
        <w:t>1</w:t>
      </w:r>
      <w:r w:rsidR="00A33983" w:rsidRPr="0013061F">
        <w:rPr>
          <w:rFonts w:asciiTheme="majorBidi" w:hAnsiTheme="majorBidi" w:cstheme="majorBidi"/>
          <w:noProof/>
        </w:rPr>
        <w:fldChar w:fldCharType="end"/>
      </w:r>
    </w:p>
    <w:p w14:paraId="722AA39E" w14:textId="77777777" w:rsidR="003D09E3" w:rsidRPr="0013061F" w:rsidRDefault="008A657C">
      <w:pPr>
        <w:pStyle w:val="TM2"/>
        <w:rPr>
          <w:rFonts w:asciiTheme="majorBidi" w:eastAsiaTheme="minorEastAsia" w:hAnsiTheme="majorBidi" w:cstheme="majorBidi"/>
          <w:noProof/>
          <w:kern w:val="2"/>
          <w:lang w:val="fr-FR"/>
          <w14:ligatures w14:val="standardContextual"/>
        </w:rPr>
      </w:pPr>
      <w:r w:rsidRPr="0013061F">
        <w:rPr>
          <w:rFonts w:asciiTheme="majorBidi" w:hAnsiTheme="majorBidi" w:cstheme="majorBidi"/>
          <w:noProof/>
          <w:lang w:val="fr-FR"/>
        </w:rPr>
        <w:t>Section I : Objet</w:t>
      </w:r>
      <w:r w:rsidRPr="0013061F">
        <w:rPr>
          <w:rFonts w:asciiTheme="majorBidi" w:hAnsiTheme="majorBidi" w:cstheme="majorBidi"/>
          <w:noProof/>
          <w:lang w:val="fr-FR"/>
        </w:rPr>
        <w:tab/>
      </w:r>
      <w:r w:rsidRPr="0013061F">
        <w:rPr>
          <w:rFonts w:asciiTheme="majorBidi" w:hAnsiTheme="majorBidi" w:cstheme="majorBidi"/>
          <w:noProof/>
        </w:rPr>
        <w:fldChar w:fldCharType="begin"/>
      </w:r>
      <w:r w:rsidRPr="0013061F">
        <w:rPr>
          <w:rFonts w:asciiTheme="majorBidi" w:hAnsiTheme="majorBidi" w:cstheme="majorBidi"/>
          <w:noProof/>
          <w:lang w:val="fr-FR"/>
        </w:rPr>
        <w:instrText xml:space="preserve"> PAGEREF _Toc176770109 \h </w:instrText>
      </w:r>
      <w:r w:rsidRPr="0013061F">
        <w:rPr>
          <w:rFonts w:asciiTheme="majorBidi" w:hAnsiTheme="majorBidi" w:cstheme="majorBidi"/>
          <w:noProof/>
        </w:rPr>
      </w:r>
      <w:r w:rsidRPr="0013061F">
        <w:rPr>
          <w:rFonts w:asciiTheme="majorBidi" w:hAnsiTheme="majorBidi" w:cstheme="majorBidi"/>
          <w:noProof/>
        </w:rPr>
        <w:fldChar w:fldCharType="separate"/>
      </w:r>
      <w:r w:rsidRPr="0013061F">
        <w:rPr>
          <w:rFonts w:asciiTheme="majorBidi" w:hAnsiTheme="majorBidi" w:cstheme="majorBidi"/>
          <w:noProof/>
          <w:lang w:val="fr-FR"/>
        </w:rPr>
        <w:t>2</w:t>
      </w:r>
      <w:r w:rsidRPr="0013061F">
        <w:rPr>
          <w:rFonts w:asciiTheme="majorBidi" w:hAnsiTheme="majorBidi" w:cstheme="majorBidi"/>
          <w:noProof/>
        </w:rPr>
        <w:fldChar w:fldCharType="end"/>
      </w:r>
    </w:p>
    <w:p w14:paraId="68D3DF5B" w14:textId="77777777" w:rsidR="003D09E3" w:rsidRPr="0013061F" w:rsidRDefault="008A657C">
      <w:pPr>
        <w:pStyle w:val="TM2"/>
        <w:rPr>
          <w:rFonts w:asciiTheme="majorBidi" w:eastAsiaTheme="minorEastAsia" w:hAnsiTheme="majorBidi" w:cstheme="majorBidi"/>
          <w:noProof/>
          <w:kern w:val="2"/>
          <w:lang w:val="fr-FR"/>
          <w14:ligatures w14:val="standardContextual"/>
        </w:rPr>
      </w:pPr>
      <w:r w:rsidRPr="0013061F">
        <w:rPr>
          <w:rFonts w:asciiTheme="majorBidi" w:hAnsiTheme="majorBidi" w:cstheme="majorBidi"/>
          <w:noProof/>
          <w:lang w:val="fr-FR"/>
        </w:rPr>
        <w:t>Section II : Instructions générales aux offrants</w:t>
      </w:r>
      <w:r w:rsidRPr="0013061F">
        <w:rPr>
          <w:rFonts w:asciiTheme="majorBidi" w:hAnsiTheme="majorBidi" w:cstheme="majorBidi"/>
          <w:noProof/>
          <w:lang w:val="fr-FR"/>
        </w:rPr>
        <w:tab/>
      </w:r>
      <w:r w:rsidRPr="0013061F">
        <w:rPr>
          <w:rFonts w:asciiTheme="majorBidi" w:hAnsiTheme="majorBidi" w:cstheme="majorBidi"/>
          <w:noProof/>
        </w:rPr>
        <w:fldChar w:fldCharType="begin"/>
      </w:r>
      <w:r w:rsidRPr="0013061F">
        <w:rPr>
          <w:rFonts w:asciiTheme="majorBidi" w:hAnsiTheme="majorBidi" w:cstheme="majorBidi"/>
          <w:noProof/>
          <w:lang w:val="fr-FR"/>
        </w:rPr>
        <w:instrText xml:space="preserve"> PAGEREF _Toc176770110 \h </w:instrText>
      </w:r>
      <w:r w:rsidRPr="0013061F">
        <w:rPr>
          <w:rFonts w:asciiTheme="majorBidi" w:hAnsiTheme="majorBidi" w:cstheme="majorBidi"/>
          <w:noProof/>
        </w:rPr>
      </w:r>
      <w:r w:rsidRPr="0013061F">
        <w:rPr>
          <w:rFonts w:asciiTheme="majorBidi" w:hAnsiTheme="majorBidi" w:cstheme="majorBidi"/>
          <w:noProof/>
        </w:rPr>
        <w:fldChar w:fldCharType="separate"/>
      </w:r>
      <w:r w:rsidRPr="0013061F">
        <w:rPr>
          <w:rFonts w:asciiTheme="majorBidi" w:hAnsiTheme="majorBidi" w:cstheme="majorBidi"/>
          <w:noProof/>
          <w:lang w:val="fr-FR"/>
        </w:rPr>
        <w:t>2</w:t>
      </w:r>
      <w:r w:rsidRPr="0013061F">
        <w:rPr>
          <w:rFonts w:asciiTheme="majorBidi" w:hAnsiTheme="majorBidi" w:cstheme="majorBidi"/>
          <w:noProof/>
        </w:rPr>
        <w:fldChar w:fldCharType="end"/>
      </w:r>
    </w:p>
    <w:p w14:paraId="232C82BF" w14:textId="77777777" w:rsidR="003D09E3" w:rsidRPr="0013061F" w:rsidRDefault="008A657C">
      <w:pPr>
        <w:pStyle w:val="TM2"/>
        <w:rPr>
          <w:rFonts w:asciiTheme="majorBidi" w:eastAsiaTheme="minorEastAsia" w:hAnsiTheme="majorBidi" w:cstheme="majorBidi"/>
          <w:noProof/>
          <w:kern w:val="2"/>
          <w:lang w:val="fr-FR"/>
          <w14:ligatures w14:val="standardContextual"/>
        </w:rPr>
      </w:pPr>
      <w:r w:rsidRPr="0013061F">
        <w:rPr>
          <w:rFonts w:asciiTheme="majorBidi" w:hAnsiTheme="majorBidi" w:cstheme="majorBidi"/>
          <w:noProof/>
          <w:lang w:val="fr-FR"/>
        </w:rPr>
        <w:t>Section III : Informations sur l'éligibilité</w:t>
      </w:r>
      <w:r w:rsidRPr="0013061F">
        <w:rPr>
          <w:rFonts w:asciiTheme="majorBidi" w:hAnsiTheme="majorBidi" w:cstheme="majorBidi"/>
          <w:noProof/>
          <w:lang w:val="fr-FR"/>
        </w:rPr>
        <w:tab/>
      </w:r>
      <w:r w:rsidRPr="0013061F">
        <w:rPr>
          <w:rFonts w:asciiTheme="majorBidi" w:hAnsiTheme="majorBidi" w:cstheme="majorBidi"/>
          <w:noProof/>
        </w:rPr>
        <w:fldChar w:fldCharType="begin"/>
      </w:r>
      <w:r w:rsidRPr="0013061F">
        <w:rPr>
          <w:rFonts w:asciiTheme="majorBidi" w:hAnsiTheme="majorBidi" w:cstheme="majorBidi"/>
          <w:noProof/>
          <w:lang w:val="fr-FR"/>
        </w:rPr>
        <w:instrText xml:space="preserve"> PAGEREF _Toc176770111 \h </w:instrText>
      </w:r>
      <w:r w:rsidRPr="0013061F">
        <w:rPr>
          <w:rFonts w:asciiTheme="majorBidi" w:hAnsiTheme="majorBidi" w:cstheme="majorBidi"/>
          <w:noProof/>
        </w:rPr>
      </w:r>
      <w:r w:rsidRPr="0013061F">
        <w:rPr>
          <w:rFonts w:asciiTheme="majorBidi" w:hAnsiTheme="majorBidi" w:cstheme="majorBidi"/>
          <w:noProof/>
        </w:rPr>
        <w:fldChar w:fldCharType="separate"/>
      </w:r>
      <w:r w:rsidRPr="0013061F">
        <w:rPr>
          <w:rFonts w:asciiTheme="majorBidi" w:hAnsiTheme="majorBidi" w:cstheme="majorBidi"/>
          <w:noProof/>
          <w:lang w:val="fr-FR"/>
        </w:rPr>
        <w:t>3</w:t>
      </w:r>
      <w:r w:rsidRPr="0013061F">
        <w:rPr>
          <w:rFonts w:asciiTheme="majorBidi" w:hAnsiTheme="majorBidi" w:cstheme="majorBidi"/>
          <w:noProof/>
        </w:rPr>
        <w:fldChar w:fldCharType="end"/>
      </w:r>
    </w:p>
    <w:p w14:paraId="7DA0A74F" w14:textId="77777777" w:rsidR="003D09E3" w:rsidRPr="0013061F" w:rsidRDefault="008A657C">
      <w:pPr>
        <w:pStyle w:val="TM2"/>
        <w:rPr>
          <w:rFonts w:asciiTheme="majorBidi" w:eastAsiaTheme="minorEastAsia" w:hAnsiTheme="majorBidi" w:cstheme="majorBidi"/>
          <w:noProof/>
          <w:kern w:val="2"/>
          <w:lang w:val="fr-FR"/>
          <w14:ligatures w14:val="standardContextual"/>
        </w:rPr>
      </w:pPr>
      <w:r w:rsidRPr="0013061F">
        <w:rPr>
          <w:rFonts w:asciiTheme="majorBidi" w:hAnsiTheme="majorBidi" w:cstheme="majorBidi"/>
          <w:noProof/>
          <w:lang w:val="fr-FR"/>
        </w:rPr>
        <w:t>Section IV : Étendue des travaux et description de l'opportunité de contrat</w:t>
      </w:r>
      <w:r w:rsidRPr="0013061F">
        <w:rPr>
          <w:rFonts w:asciiTheme="majorBidi" w:hAnsiTheme="majorBidi" w:cstheme="majorBidi"/>
          <w:noProof/>
          <w:lang w:val="fr-FR"/>
        </w:rPr>
        <w:tab/>
      </w:r>
      <w:r w:rsidRPr="0013061F">
        <w:rPr>
          <w:rFonts w:asciiTheme="majorBidi" w:hAnsiTheme="majorBidi" w:cstheme="majorBidi"/>
          <w:noProof/>
        </w:rPr>
        <w:fldChar w:fldCharType="begin"/>
      </w:r>
      <w:r w:rsidRPr="0013061F">
        <w:rPr>
          <w:rFonts w:asciiTheme="majorBidi" w:hAnsiTheme="majorBidi" w:cstheme="majorBidi"/>
          <w:noProof/>
          <w:lang w:val="fr-FR"/>
        </w:rPr>
        <w:instrText xml:space="preserve"> PAGEREF _Toc176770112 \h </w:instrText>
      </w:r>
      <w:r w:rsidRPr="0013061F">
        <w:rPr>
          <w:rFonts w:asciiTheme="majorBidi" w:hAnsiTheme="majorBidi" w:cstheme="majorBidi"/>
          <w:noProof/>
        </w:rPr>
      </w:r>
      <w:r w:rsidRPr="0013061F">
        <w:rPr>
          <w:rFonts w:asciiTheme="majorBidi" w:hAnsiTheme="majorBidi" w:cstheme="majorBidi"/>
          <w:noProof/>
        </w:rPr>
        <w:fldChar w:fldCharType="separate"/>
      </w:r>
      <w:r w:rsidRPr="0013061F">
        <w:rPr>
          <w:rFonts w:asciiTheme="majorBidi" w:hAnsiTheme="majorBidi" w:cstheme="majorBidi"/>
          <w:noProof/>
          <w:lang w:val="fr-FR"/>
        </w:rPr>
        <w:t>3</w:t>
      </w:r>
      <w:r w:rsidRPr="0013061F">
        <w:rPr>
          <w:rFonts w:asciiTheme="majorBidi" w:hAnsiTheme="majorBidi" w:cstheme="majorBidi"/>
          <w:noProof/>
        </w:rPr>
        <w:fldChar w:fldCharType="end"/>
      </w:r>
    </w:p>
    <w:p w14:paraId="173F7E4F" w14:textId="77777777" w:rsidR="003D09E3" w:rsidRPr="0013061F" w:rsidRDefault="008A657C">
      <w:pPr>
        <w:pStyle w:val="TM2"/>
        <w:rPr>
          <w:rFonts w:asciiTheme="majorBidi" w:eastAsiaTheme="minorEastAsia" w:hAnsiTheme="majorBidi" w:cstheme="majorBidi"/>
          <w:noProof/>
          <w:kern w:val="2"/>
          <w:lang w:val="fr-FR"/>
          <w14:ligatures w14:val="standardContextual"/>
        </w:rPr>
      </w:pPr>
      <w:r w:rsidRPr="0013061F">
        <w:rPr>
          <w:rFonts w:asciiTheme="majorBidi" w:hAnsiTheme="majorBidi" w:cstheme="majorBidi"/>
          <w:noProof/>
          <w:lang w:val="fr-FR"/>
        </w:rPr>
        <w:t>Section V : Informations sur l'attribution et évaluation</w:t>
      </w:r>
      <w:r w:rsidRPr="0013061F">
        <w:rPr>
          <w:rFonts w:asciiTheme="majorBidi" w:hAnsiTheme="majorBidi" w:cstheme="majorBidi"/>
          <w:noProof/>
          <w:lang w:val="fr-FR"/>
        </w:rPr>
        <w:tab/>
      </w:r>
      <w:r w:rsidRPr="0013061F">
        <w:rPr>
          <w:rFonts w:asciiTheme="majorBidi" w:hAnsiTheme="majorBidi" w:cstheme="majorBidi"/>
          <w:noProof/>
        </w:rPr>
        <w:fldChar w:fldCharType="begin"/>
      </w:r>
      <w:r w:rsidRPr="0013061F">
        <w:rPr>
          <w:rFonts w:asciiTheme="majorBidi" w:hAnsiTheme="majorBidi" w:cstheme="majorBidi"/>
          <w:noProof/>
          <w:lang w:val="fr-FR"/>
        </w:rPr>
        <w:instrText xml:space="preserve"> PAGEREF _Toc176770113 \h </w:instrText>
      </w:r>
      <w:r w:rsidRPr="0013061F">
        <w:rPr>
          <w:rFonts w:asciiTheme="majorBidi" w:hAnsiTheme="majorBidi" w:cstheme="majorBidi"/>
          <w:noProof/>
        </w:rPr>
      </w:r>
      <w:r w:rsidRPr="0013061F">
        <w:rPr>
          <w:rFonts w:asciiTheme="majorBidi" w:hAnsiTheme="majorBidi" w:cstheme="majorBidi"/>
          <w:noProof/>
        </w:rPr>
        <w:fldChar w:fldCharType="separate"/>
      </w:r>
      <w:r w:rsidRPr="0013061F">
        <w:rPr>
          <w:rFonts w:asciiTheme="majorBidi" w:hAnsiTheme="majorBidi" w:cstheme="majorBidi"/>
          <w:noProof/>
          <w:lang w:val="fr-FR"/>
        </w:rPr>
        <w:t>6</w:t>
      </w:r>
      <w:r w:rsidRPr="0013061F">
        <w:rPr>
          <w:rFonts w:asciiTheme="majorBidi" w:hAnsiTheme="majorBidi" w:cstheme="majorBidi"/>
          <w:noProof/>
        </w:rPr>
        <w:fldChar w:fldCharType="end"/>
      </w:r>
    </w:p>
    <w:p w14:paraId="79DD52DF" w14:textId="77777777" w:rsidR="003D09E3" w:rsidRPr="0013061F" w:rsidRDefault="008A657C">
      <w:pPr>
        <w:pStyle w:val="TM2"/>
        <w:rPr>
          <w:rFonts w:asciiTheme="majorBidi" w:eastAsiaTheme="minorEastAsia" w:hAnsiTheme="majorBidi" w:cstheme="majorBidi"/>
          <w:noProof/>
          <w:kern w:val="2"/>
          <w:lang w:val="fr-FR"/>
          <w14:ligatures w14:val="standardContextual"/>
        </w:rPr>
      </w:pPr>
      <w:r w:rsidRPr="0013061F">
        <w:rPr>
          <w:rFonts w:asciiTheme="majorBidi" w:hAnsiTheme="majorBidi" w:cstheme="majorBidi"/>
          <w:noProof/>
          <w:lang w:val="fr-FR"/>
        </w:rPr>
        <w:t>Section VI : Demande et soumission</w:t>
      </w:r>
      <w:r w:rsidRPr="0013061F">
        <w:rPr>
          <w:rFonts w:asciiTheme="majorBidi" w:hAnsiTheme="majorBidi" w:cstheme="majorBidi"/>
          <w:noProof/>
          <w:lang w:val="fr-FR"/>
        </w:rPr>
        <w:tab/>
      </w:r>
      <w:r w:rsidRPr="0013061F">
        <w:rPr>
          <w:rFonts w:asciiTheme="majorBidi" w:hAnsiTheme="majorBidi" w:cstheme="majorBidi"/>
          <w:noProof/>
        </w:rPr>
        <w:fldChar w:fldCharType="begin"/>
      </w:r>
      <w:r w:rsidRPr="0013061F">
        <w:rPr>
          <w:rFonts w:asciiTheme="majorBidi" w:hAnsiTheme="majorBidi" w:cstheme="majorBidi"/>
          <w:noProof/>
          <w:lang w:val="fr-FR"/>
        </w:rPr>
        <w:instrText xml:space="preserve"> PAGEREF _Toc176770114 \h </w:instrText>
      </w:r>
      <w:r w:rsidRPr="0013061F">
        <w:rPr>
          <w:rFonts w:asciiTheme="majorBidi" w:hAnsiTheme="majorBidi" w:cstheme="majorBidi"/>
          <w:noProof/>
        </w:rPr>
      </w:r>
      <w:r w:rsidRPr="0013061F">
        <w:rPr>
          <w:rFonts w:asciiTheme="majorBidi" w:hAnsiTheme="majorBidi" w:cstheme="majorBidi"/>
          <w:noProof/>
        </w:rPr>
        <w:fldChar w:fldCharType="separate"/>
      </w:r>
      <w:r w:rsidRPr="0013061F">
        <w:rPr>
          <w:rFonts w:asciiTheme="majorBidi" w:hAnsiTheme="majorBidi" w:cstheme="majorBidi"/>
          <w:noProof/>
          <w:lang w:val="fr-FR"/>
        </w:rPr>
        <w:t>7</w:t>
      </w:r>
      <w:r w:rsidRPr="0013061F">
        <w:rPr>
          <w:rFonts w:asciiTheme="majorBidi" w:hAnsiTheme="majorBidi" w:cstheme="majorBidi"/>
          <w:noProof/>
        </w:rPr>
        <w:fldChar w:fldCharType="end"/>
      </w:r>
    </w:p>
    <w:p w14:paraId="3AC11B5D" w14:textId="77777777" w:rsidR="003D09E3" w:rsidRPr="0013061F" w:rsidRDefault="008A657C">
      <w:pPr>
        <w:pStyle w:val="TM2"/>
        <w:rPr>
          <w:rFonts w:asciiTheme="majorBidi" w:eastAsiaTheme="minorEastAsia" w:hAnsiTheme="majorBidi" w:cstheme="majorBidi"/>
          <w:noProof/>
          <w:kern w:val="2"/>
          <w:lang w:val="fr-FR"/>
          <w14:ligatures w14:val="standardContextual"/>
        </w:rPr>
      </w:pPr>
      <w:r w:rsidRPr="0013061F">
        <w:rPr>
          <w:rFonts w:asciiTheme="majorBidi" w:hAnsiTheme="majorBidi" w:cstheme="majorBidi"/>
          <w:noProof/>
          <w:lang w:val="fr-FR"/>
        </w:rPr>
        <w:t>Section VII : Conditions générales</w:t>
      </w:r>
      <w:r w:rsidRPr="0013061F">
        <w:rPr>
          <w:rFonts w:asciiTheme="majorBidi" w:hAnsiTheme="majorBidi" w:cstheme="majorBidi"/>
          <w:noProof/>
          <w:lang w:val="fr-FR"/>
        </w:rPr>
        <w:tab/>
      </w:r>
      <w:r w:rsidRPr="0013061F">
        <w:rPr>
          <w:rFonts w:asciiTheme="majorBidi" w:hAnsiTheme="majorBidi" w:cstheme="majorBidi"/>
          <w:noProof/>
        </w:rPr>
        <w:fldChar w:fldCharType="begin"/>
      </w:r>
      <w:r w:rsidRPr="0013061F">
        <w:rPr>
          <w:rFonts w:asciiTheme="majorBidi" w:hAnsiTheme="majorBidi" w:cstheme="majorBidi"/>
          <w:noProof/>
          <w:lang w:val="fr-FR"/>
        </w:rPr>
        <w:instrText xml:space="preserve"> PAGEREF _Toc176770115 \h </w:instrText>
      </w:r>
      <w:r w:rsidRPr="0013061F">
        <w:rPr>
          <w:rFonts w:asciiTheme="majorBidi" w:hAnsiTheme="majorBidi" w:cstheme="majorBidi"/>
          <w:noProof/>
        </w:rPr>
      </w:r>
      <w:r w:rsidRPr="0013061F">
        <w:rPr>
          <w:rFonts w:asciiTheme="majorBidi" w:hAnsiTheme="majorBidi" w:cstheme="majorBidi"/>
          <w:noProof/>
        </w:rPr>
        <w:fldChar w:fldCharType="separate"/>
      </w:r>
      <w:r w:rsidRPr="0013061F">
        <w:rPr>
          <w:rFonts w:asciiTheme="majorBidi" w:hAnsiTheme="majorBidi" w:cstheme="majorBidi"/>
          <w:noProof/>
          <w:lang w:val="fr-FR"/>
        </w:rPr>
        <w:t>8</w:t>
      </w:r>
      <w:r w:rsidRPr="0013061F">
        <w:rPr>
          <w:rFonts w:asciiTheme="majorBidi" w:hAnsiTheme="majorBidi" w:cstheme="majorBidi"/>
          <w:noProof/>
        </w:rPr>
        <w:fldChar w:fldCharType="end"/>
      </w:r>
    </w:p>
    <w:p w14:paraId="1D439D6C" w14:textId="77777777" w:rsidR="00EF573F" w:rsidRPr="0013061F" w:rsidRDefault="00EF573F" w:rsidP="00B96AA5">
      <w:pPr>
        <w:jc w:val="both"/>
        <w:rPr>
          <w:rFonts w:asciiTheme="majorBidi" w:eastAsia="Arial Unicode MS" w:hAnsiTheme="majorBidi" w:cstheme="majorBidi"/>
          <w:lang w:val="fr-FR"/>
        </w:rPr>
      </w:pPr>
      <w:r w:rsidRPr="0013061F">
        <w:rPr>
          <w:rFonts w:asciiTheme="majorBidi" w:eastAsia="Arial Unicode MS" w:hAnsiTheme="majorBidi" w:cstheme="majorBidi"/>
        </w:rPr>
        <w:fldChar w:fldCharType="end"/>
      </w:r>
    </w:p>
    <w:p w14:paraId="45FAFB85" w14:textId="77777777" w:rsidR="00EF573F" w:rsidRPr="0013061F" w:rsidRDefault="00EF573F" w:rsidP="00B96AA5">
      <w:pPr>
        <w:jc w:val="both"/>
        <w:rPr>
          <w:rFonts w:asciiTheme="majorBidi" w:eastAsia="Arial Unicode MS" w:hAnsiTheme="majorBidi" w:cstheme="majorBidi"/>
          <w:lang w:val="fr-FR"/>
        </w:rPr>
      </w:pPr>
    </w:p>
    <w:p w14:paraId="488FFB80" w14:textId="77777777" w:rsidR="00EF573F" w:rsidRPr="0013061F" w:rsidRDefault="00EF573F" w:rsidP="00B96AA5">
      <w:pPr>
        <w:jc w:val="both"/>
        <w:rPr>
          <w:rFonts w:asciiTheme="majorBidi" w:eastAsia="Arial Unicode MS" w:hAnsiTheme="majorBidi" w:cstheme="majorBidi"/>
          <w:lang w:val="fr-FR"/>
        </w:rPr>
      </w:pPr>
    </w:p>
    <w:p w14:paraId="56B043B3" w14:textId="77777777" w:rsidR="00EF573F" w:rsidRPr="0013061F" w:rsidRDefault="00EF573F" w:rsidP="00B96AA5">
      <w:pPr>
        <w:jc w:val="both"/>
        <w:rPr>
          <w:rFonts w:asciiTheme="majorBidi" w:eastAsia="Arial Unicode MS" w:hAnsiTheme="majorBidi" w:cstheme="majorBidi"/>
          <w:lang w:val="fr-FR"/>
        </w:rPr>
      </w:pPr>
    </w:p>
    <w:p w14:paraId="432220F0" w14:textId="77777777" w:rsidR="00EF573F" w:rsidRPr="0013061F" w:rsidRDefault="00EF573F" w:rsidP="00B96AA5">
      <w:pPr>
        <w:jc w:val="both"/>
        <w:rPr>
          <w:rFonts w:asciiTheme="majorBidi" w:eastAsia="Arial Unicode MS" w:hAnsiTheme="majorBidi" w:cstheme="majorBidi"/>
          <w:lang w:val="fr-FR"/>
        </w:rPr>
      </w:pPr>
    </w:p>
    <w:p w14:paraId="0F567B25" w14:textId="77777777" w:rsidR="00EF573F" w:rsidRPr="0013061F" w:rsidRDefault="00EF573F" w:rsidP="00B96AA5">
      <w:pPr>
        <w:jc w:val="both"/>
        <w:rPr>
          <w:rFonts w:asciiTheme="majorBidi" w:eastAsia="Arial Unicode MS" w:hAnsiTheme="majorBidi" w:cstheme="majorBidi"/>
          <w:lang w:val="fr-FR"/>
        </w:rPr>
      </w:pPr>
    </w:p>
    <w:p w14:paraId="03BEF9C3" w14:textId="77777777" w:rsidR="00EF573F" w:rsidRPr="0013061F" w:rsidRDefault="00EF573F" w:rsidP="00B96AA5">
      <w:pPr>
        <w:jc w:val="both"/>
        <w:rPr>
          <w:rFonts w:asciiTheme="majorBidi" w:eastAsia="Arial Unicode MS" w:hAnsiTheme="majorBidi" w:cstheme="majorBidi"/>
          <w:lang w:val="fr-FR"/>
        </w:rPr>
      </w:pPr>
    </w:p>
    <w:p w14:paraId="50804D9C" w14:textId="77777777" w:rsidR="00EF573F" w:rsidRPr="0013061F" w:rsidRDefault="00EF573F" w:rsidP="00B96AA5">
      <w:pPr>
        <w:jc w:val="both"/>
        <w:rPr>
          <w:rFonts w:asciiTheme="majorBidi" w:eastAsia="Arial Unicode MS" w:hAnsiTheme="majorBidi" w:cstheme="majorBidi"/>
          <w:lang w:val="fr-FR"/>
        </w:rPr>
      </w:pPr>
    </w:p>
    <w:p w14:paraId="652E341C" w14:textId="77777777" w:rsidR="00C441A6" w:rsidRPr="0013061F" w:rsidRDefault="00C441A6" w:rsidP="00B96AA5">
      <w:pPr>
        <w:jc w:val="both"/>
        <w:rPr>
          <w:rFonts w:asciiTheme="majorBidi" w:eastAsia="Arial Unicode MS" w:hAnsiTheme="majorBidi" w:cstheme="majorBidi"/>
          <w:lang w:val="fr-FR"/>
        </w:rPr>
      </w:pPr>
    </w:p>
    <w:p w14:paraId="3891F93A" w14:textId="77777777" w:rsidR="00EF573F" w:rsidRPr="0013061F" w:rsidRDefault="00EF573F" w:rsidP="00B96AA5">
      <w:pPr>
        <w:jc w:val="both"/>
        <w:rPr>
          <w:rFonts w:asciiTheme="majorBidi" w:eastAsia="Arial Unicode MS" w:hAnsiTheme="majorBidi" w:cstheme="majorBidi"/>
          <w:lang w:val="fr-FR"/>
        </w:rPr>
      </w:pPr>
    </w:p>
    <w:p w14:paraId="531304DB" w14:textId="77777777" w:rsidR="00EF573F" w:rsidRPr="0013061F" w:rsidRDefault="00EF573F" w:rsidP="00B96AA5">
      <w:pPr>
        <w:jc w:val="both"/>
        <w:rPr>
          <w:rFonts w:asciiTheme="majorBidi" w:eastAsia="Arial Unicode MS" w:hAnsiTheme="majorBidi" w:cstheme="majorBidi"/>
          <w:lang w:val="fr-FR"/>
        </w:rPr>
      </w:pPr>
    </w:p>
    <w:p w14:paraId="1BAE16C9" w14:textId="77777777" w:rsidR="00EF573F" w:rsidRPr="0013061F" w:rsidRDefault="00EF573F" w:rsidP="00B96AA5">
      <w:pPr>
        <w:jc w:val="both"/>
        <w:rPr>
          <w:rFonts w:asciiTheme="majorBidi" w:eastAsia="Arial Unicode MS" w:hAnsiTheme="majorBidi" w:cstheme="majorBidi"/>
          <w:lang w:val="fr-FR"/>
        </w:rPr>
      </w:pPr>
    </w:p>
    <w:p w14:paraId="00ACCC9A" w14:textId="77777777" w:rsidR="00EF573F" w:rsidRPr="0013061F" w:rsidRDefault="00EF573F" w:rsidP="00B96AA5">
      <w:pPr>
        <w:jc w:val="both"/>
        <w:rPr>
          <w:rFonts w:asciiTheme="majorBidi" w:eastAsia="Arial Unicode MS" w:hAnsiTheme="majorBidi" w:cstheme="majorBidi"/>
          <w:lang w:val="fr-FR"/>
        </w:rPr>
      </w:pPr>
    </w:p>
    <w:p w14:paraId="0031F08A" w14:textId="77777777" w:rsidR="00EF573F" w:rsidRPr="0013061F" w:rsidRDefault="00EF573F" w:rsidP="00B96AA5">
      <w:pPr>
        <w:jc w:val="both"/>
        <w:rPr>
          <w:rFonts w:asciiTheme="majorBidi" w:eastAsia="Arial Unicode MS" w:hAnsiTheme="majorBidi" w:cstheme="majorBidi"/>
          <w:lang w:val="fr-FR"/>
        </w:rPr>
      </w:pPr>
    </w:p>
    <w:p w14:paraId="16E58147" w14:textId="77777777" w:rsidR="00EF573F" w:rsidRPr="0013061F" w:rsidRDefault="00EF573F" w:rsidP="00B96AA5">
      <w:pPr>
        <w:jc w:val="both"/>
        <w:rPr>
          <w:rFonts w:asciiTheme="majorBidi" w:eastAsia="Arial Unicode MS" w:hAnsiTheme="majorBidi" w:cstheme="majorBidi"/>
          <w:lang w:val="fr-FR"/>
        </w:rPr>
      </w:pPr>
    </w:p>
    <w:p w14:paraId="7D9D4708" w14:textId="77777777" w:rsidR="00EF573F" w:rsidRPr="0013061F" w:rsidRDefault="00EF573F" w:rsidP="00B96AA5">
      <w:pPr>
        <w:jc w:val="both"/>
        <w:rPr>
          <w:rFonts w:asciiTheme="majorBidi" w:eastAsia="Arial Unicode MS" w:hAnsiTheme="majorBidi" w:cstheme="majorBidi"/>
          <w:lang w:val="fr-FR"/>
        </w:rPr>
      </w:pPr>
    </w:p>
    <w:p w14:paraId="15BB083A" w14:textId="77777777" w:rsidR="00612E48" w:rsidRPr="0013061F" w:rsidRDefault="00612E48" w:rsidP="00B96AA5">
      <w:pPr>
        <w:pStyle w:val="imported-heading1"/>
        <w:jc w:val="both"/>
        <w:rPr>
          <w:rFonts w:asciiTheme="majorBidi" w:hAnsiTheme="majorBidi" w:cstheme="majorBidi"/>
          <w:sz w:val="24"/>
          <w:szCs w:val="24"/>
          <w:lang w:val="fr-FR"/>
        </w:rPr>
        <w:sectPr w:rsidR="00612E48" w:rsidRPr="0013061F" w:rsidSect="005E5822">
          <w:headerReference w:type="default" r:id="rId12"/>
          <w:footerReference w:type="default" r:id="rId13"/>
          <w:pgSz w:w="12240" w:h="15840"/>
          <w:pgMar w:top="1440" w:right="1440" w:bottom="1440" w:left="1440" w:header="720" w:footer="720" w:gutter="0"/>
          <w:pgNumType w:start="1"/>
          <w:cols w:space="720"/>
          <w:docGrid w:linePitch="360"/>
        </w:sectPr>
      </w:pPr>
    </w:p>
    <w:p w14:paraId="43375889" w14:textId="77777777" w:rsidR="00702A6E" w:rsidRPr="0013061F" w:rsidRDefault="00702A6E" w:rsidP="00B96AA5">
      <w:pPr>
        <w:pStyle w:val="imported-heading1"/>
        <w:jc w:val="both"/>
        <w:rPr>
          <w:rFonts w:asciiTheme="majorBidi" w:hAnsiTheme="majorBidi" w:cstheme="majorBidi"/>
          <w:sz w:val="24"/>
          <w:szCs w:val="24"/>
          <w:lang w:val="fr-FR"/>
        </w:rPr>
      </w:pPr>
    </w:p>
    <w:p w14:paraId="3D4C53D7" w14:textId="77777777" w:rsidR="003D09E3" w:rsidRPr="0013061F" w:rsidRDefault="00D8250C">
      <w:pPr>
        <w:pStyle w:val="imported-heading1"/>
        <w:jc w:val="center"/>
        <w:rPr>
          <w:rFonts w:asciiTheme="majorBidi" w:hAnsiTheme="majorBidi" w:cstheme="majorBidi"/>
          <w:b w:val="0"/>
          <w:bCs/>
          <w:sz w:val="24"/>
          <w:szCs w:val="24"/>
          <w:lang w:val="fr-FR"/>
        </w:rPr>
      </w:pPr>
      <w:bookmarkStart w:id="1" w:name="_Toc176770108"/>
      <w:r w:rsidRPr="0013061F">
        <w:rPr>
          <w:rFonts w:asciiTheme="majorBidi" w:hAnsiTheme="majorBidi" w:cstheme="majorBidi"/>
          <w:sz w:val="24"/>
          <w:szCs w:val="24"/>
          <w:lang w:val="fr-FR"/>
        </w:rPr>
        <w:t xml:space="preserve">Exigences en matière d'éthique et de conduite professionnelle </w:t>
      </w:r>
      <w:bookmarkEnd w:id="1"/>
    </w:p>
    <w:p w14:paraId="3439314E" w14:textId="77777777" w:rsidR="000673A1" w:rsidRPr="0013061F" w:rsidRDefault="000673A1" w:rsidP="000673A1">
      <w:pPr>
        <w:jc w:val="both"/>
        <w:rPr>
          <w:rFonts w:asciiTheme="majorBidi" w:hAnsiTheme="majorBidi" w:cstheme="majorBidi"/>
          <w:color w:val="000000"/>
          <w:lang w:val="fr-FR"/>
        </w:rPr>
      </w:pPr>
    </w:p>
    <w:p w14:paraId="11253AC8" w14:textId="77777777" w:rsidR="003D09E3" w:rsidRPr="0013061F" w:rsidRDefault="008A657C">
      <w:pPr>
        <w:jc w:val="both"/>
        <w:rPr>
          <w:rFonts w:asciiTheme="majorBidi" w:hAnsiTheme="majorBidi" w:cstheme="majorBidi"/>
          <w:color w:val="000000"/>
          <w:lang w:val="fr-FR"/>
        </w:rPr>
      </w:pPr>
      <w:r w:rsidRPr="0013061F">
        <w:rPr>
          <w:rFonts w:asciiTheme="majorBidi" w:hAnsiTheme="majorBidi" w:cstheme="majorBidi"/>
          <w:color w:val="000000" w:themeColor="text1"/>
        </w:rPr>
        <w:t xml:space="preserve">Partners of the Americas Inc. </w:t>
      </w:r>
      <w:r w:rsidRPr="0013061F">
        <w:rPr>
          <w:rFonts w:asciiTheme="majorBidi" w:hAnsiTheme="majorBidi" w:cstheme="majorBidi"/>
          <w:color w:val="000000" w:themeColor="text1"/>
          <w:lang w:val="fr-FR"/>
        </w:rPr>
        <w:t>(POA) s'engage à faire preuve d'intégrité en matière de passation de marchés et de contrats, et ne sélectionne ses fournisseurs que sur la base de critères commerciaux objectifs, tels que le prix et la valeur technique. POA attend de ses fournisseurs qu'ils respectent ses normes de conduite professionnelle. La POA ne tolère pas la fraude, la collusion entre les soumissionnaires, la contrefaçon des propositions ou des offres, ou la corruption. Toute entreprise ou personne qui enfreint ces règles sera exclue de cette acquisition et des futures opportunités d'acquisition, et l</w:t>
      </w:r>
      <w:r w:rsidRPr="0013061F">
        <w:rPr>
          <w:rFonts w:asciiTheme="majorBidi" w:hAnsiTheme="majorBidi" w:cstheme="majorBidi"/>
          <w:lang w:val="fr-FR"/>
        </w:rPr>
        <w:t>'</w:t>
      </w:r>
      <w:r w:rsidR="00CC47E4" w:rsidRPr="0013061F">
        <w:rPr>
          <w:rFonts w:asciiTheme="majorBidi" w:hAnsiTheme="majorBidi" w:cstheme="majorBidi"/>
          <w:color w:val="000000" w:themeColor="text1"/>
          <w:lang w:val="fr-FR"/>
        </w:rPr>
        <w:t xml:space="preserve">USDA </w:t>
      </w:r>
      <w:r w:rsidRPr="0013061F">
        <w:rPr>
          <w:rFonts w:asciiTheme="majorBidi" w:hAnsiTheme="majorBidi" w:cstheme="majorBidi"/>
          <w:lang w:val="fr-FR"/>
        </w:rPr>
        <w:t xml:space="preserve">et le Bureau de l'inspecteur général pourront en être </w:t>
      </w:r>
      <w:r w:rsidRPr="0013061F">
        <w:rPr>
          <w:rFonts w:asciiTheme="majorBidi" w:hAnsiTheme="majorBidi" w:cstheme="majorBidi"/>
          <w:color w:val="000000" w:themeColor="text1"/>
          <w:lang w:val="fr-FR"/>
        </w:rPr>
        <w:t>informés.</w:t>
      </w:r>
    </w:p>
    <w:p w14:paraId="5C4CBC08" w14:textId="77777777" w:rsidR="000673A1" w:rsidRPr="0013061F" w:rsidRDefault="000673A1" w:rsidP="000673A1">
      <w:pPr>
        <w:jc w:val="both"/>
        <w:rPr>
          <w:rFonts w:asciiTheme="majorBidi" w:eastAsia="PMingLiU" w:hAnsiTheme="majorBidi" w:cstheme="majorBidi"/>
          <w:color w:val="000000"/>
          <w:lang w:val="fr-FR"/>
        </w:rPr>
      </w:pPr>
    </w:p>
    <w:p w14:paraId="06D673A6" w14:textId="77777777" w:rsidR="003D09E3" w:rsidRPr="0013061F" w:rsidRDefault="008A657C">
      <w:pPr>
        <w:jc w:val="both"/>
        <w:rPr>
          <w:rFonts w:asciiTheme="majorBidi" w:eastAsia="PMingLiU" w:hAnsiTheme="majorBidi" w:cstheme="majorBidi"/>
          <w:color w:val="000000"/>
          <w:lang w:val="fr-FR"/>
        </w:rPr>
      </w:pPr>
      <w:r w:rsidRPr="0013061F">
        <w:rPr>
          <w:rFonts w:asciiTheme="majorBidi" w:hAnsiTheme="majorBidi" w:cstheme="majorBidi"/>
          <w:color w:val="000000"/>
          <w:lang w:val="fr-FR"/>
        </w:rPr>
        <w:t>Il est strictement interdit aux employés et agents de la POA de demander ou d'accepter de l'argent, des honoraires, des commissions, des crédits, des cadeaux, des pourboires, des objets de valeur ou des compensations de la part de vendeurs ou de fournisseurs, actuels ou potentiels, en échange d'une affaire ou en guise de récompense. Les employés et les agents qui se livrent à de tels agissements s'exposent à la résiliation de leur contrat de travail et feront l'objet d'un rapport à l'</w:t>
      </w:r>
      <w:r w:rsidR="002978C7" w:rsidRPr="0013061F">
        <w:rPr>
          <w:rFonts w:asciiTheme="majorBidi" w:hAnsiTheme="majorBidi" w:cstheme="majorBidi"/>
          <w:color w:val="000000"/>
          <w:lang w:val="fr-FR"/>
        </w:rPr>
        <w:t xml:space="preserve">USDA </w:t>
      </w:r>
      <w:r w:rsidRPr="0013061F">
        <w:rPr>
          <w:rFonts w:asciiTheme="majorBidi" w:hAnsiTheme="majorBidi" w:cstheme="majorBidi"/>
          <w:color w:val="000000"/>
          <w:lang w:val="fr-FR"/>
        </w:rPr>
        <w:t>et au bureau de l'inspecteur général. En outre, la POA informera l'</w:t>
      </w:r>
      <w:r w:rsidR="002978C7" w:rsidRPr="0013061F">
        <w:rPr>
          <w:rFonts w:asciiTheme="majorBidi" w:hAnsiTheme="majorBidi" w:cstheme="majorBidi"/>
          <w:color w:val="000000"/>
          <w:lang w:val="fr-FR"/>
        </w:rPr>
        <w:t xml:space="preserve">USDA </w:t>
      </w:r>
      <w:r w:rsidRPr="0013061F">
        <w:rPr>
          <w:rFonts w:asciiTheme="majorBidi" w:hAnsiTheme="majorBidi" w:cstheme="majorBidi"/>
          <w:lang w:val="fr-FR"/>
        </w:rPr>
        <w:t xml:space="preserve">et le bureau de l'inspecteur général de toute </w:t>
      </w:r>
      <w:r w:rsidRPr="0013061F">
        <w:rPr>
          <w:rFonts w:asciiTheme="majorBidi" w:hAnsiTheme="majorBidi" w:cstheme="majorBidi"/>
          <w:color w:val="000000"/>
          <w:lang w:val="fr-FR"/>
        </w:rPr>
        <w:t>offre d'argent, de frais, de commissions, de crédits, de cadeaux, de pourboires, d'objets de valeur ou de compensations à des fournisseurs pour obtenir des contrats.</w:t>
      </w:r>
    </w:p>
    <w:p w14:paraId="6C1F5AA1" w14:textId="77777777" w:rsidR="003D09E3" w:rsidRPr="0013061F" w:rsidRDefault="008A657C">
      <w:pPr>
        <w:jc w:val="both"/>
        <w:rPr>
          <w:rFonts w:asciiTheme="majorBidi" w:hAnsiTheme="majorBidi" w:cstheme="majorBidi"/>
          <w:color w:val="000000"/>
          <w:lang w:val="fr-FR"/>
        </w:rPr>
      </w:pPr>
      <w:r w:rsidRPr="0013061F">
        <w:rPr>
          <w:rFonts w:asciiTheme="majorBidi" w:hAnsiTheme="majorBidi" w:cstheme="majorBidi"/>
          <w:color w:val="000000"/>
          <w:lang w:val="fr-FR"/>
        </w:rPr>
        <w:t>Les soumissionnaires qui répondent à cet appel d'offres doivent inclure les éléments suivants dans leur proposition :</w:t>
      </w:r>
    </w:p>
    <w:p w14:paraId="09E4BC97" w14:textId="77777777" w:rsidR="003D09E3" w:rsidRPr="0013061F" w:rsidRDefault="008A657C" w:rsidP="00586AA8">
      <w:pPr>
        <w:pStyle w:val="Paragraphedeliste"/>
        <w:numPr>
          <w:ilvl w:val="0"/>
          <w:numId w:val="9"/>
        </w:numPr>
        <w:spacing w:line="259" w:lineRule="auto"/>
        <w:jc w:val="both"/>
        <w:rPr>
          <w:rFonts w:asciiTheme="majorBidi" w:eastAsia="PMingLiU" w:hAnsiTheme="majorBidi" w:cstheme="majorBidi"/>
          <w:color w:val="000000"/>
          <w:lang w:val="fr-FR"/>
        </w:rPr>
      </w:pPr>
      <w:r w:rsidRPr="0013061F">
        <w:rPr>
          <w:rFonts w:asciiTheme="majorBidi" w:hAnsiTheme="majorBidi" w:cstheme="majorBidi"/>
          <w:color w:val="000000"/>
          <w:lang w:val="fr-FR"/>
        </w:rPr>
        <w:t>Divulguer toute relation proche, familiale ou financière avec le POA ou le personnel du projet. Par exemple, si le cousin d'un soumissionnaire est employé par le projet, le soumissionnaire doit l'indiquer.</w:t>
      </w:r>
    </w:p>
    <w:p w14:paraId="2723A820" w14:textId="77777777" w:rsidR="003D09E3" w:rsidRPr="0013061F" w:rsidRDefault="008A657C" w:rsidP="00586AA8">
      <w:pPr>
        <w:pStyle w:val="Paragraphedeliste"/>
        <w:numPr>
          <w:ilvl w:val="0"/>
          <w:numId w:val="9"/>
        </w:numPr>
        <w:spacing w:line="259" w:lineRule="auto"/>
        <w:jc w:val="both"/>
        <w:rPr>
          <w:rFonts w:asciiTheme="majorBidi" w:eastAsia="PMingLiU" w:hAnsiTheme="majorBidi" w:cstheme="majorBidi"/>
          <w:color w:val="000000"/>
          <w:lang w:val="fr-FR"/>
        </w:rPr>
      </w:pPr>
      <w:r w:rsidRPr="0013061F">
        <w:rPr>
          <w:rFonts w:asciiTheme="majorBidi" w:hAnsiTheme="majorBidi" w:cstheme="majorBidi"/>
          <w:color w:val="000000"/>
          <w:lang w:val="fr-FR"/>
        </w:rPr>
        <w:t xml:space="preserve">Indiquer toute relation familiale ou financière avec d'autres soumissionnaires présentant des propositions. Par exemple, si le parent du soumissionnaire possède une société qui soumet une autre proposition, le soumissionnaire doit l'indiquer. </w:t>
      </w:r>
    </w:p>
    <w:p w14:paraId="1DF5A11A" w14:textId="77777777" w:rsidR="003D09E3" w:rsidRPr="0013061F" w:rsidRDefault="008A657C" w:rsidP="00586AA8">
      <w:pPr>
        <w:pStyle w:val="Paragraphedeliste"/>
        <w:numPr>
          <w:ilvl w:val="0"/>
          <w:numId w:val="9"/>
        </w:numPr>
        <w:spacing w:line="259" w:lineRule="auto"/>
        <w:jc w:val="both"/>
        <w:rPr>
          <w:rFonts w:asciiTheme="majorBidi" w:eastAsia="PMingLiU" w:hAnsiTheme="majorBidi" w:cstheme="majorBidi"/>
          <w:color w:val="000000"/>
          <w:lang w:val="fr-FR"/>
        </w:rPr>
      </w:pPr>
      <w:r w:rsidRPr="0013061F">
        <w:rPr>
          <w:rFonts w:asciiTheme="majorBidi" w:hAnsiTheme="majorBidi" w:cstheme="majorBidi"/>
          <w:color w:val="000000"/>
          <w:lang w:val="fr-FR"/>
        </w:rPr>
        <w:t>Certifier que les prix de l'offre ont été déterminés de manière indépendante, sans consultation, communication ou accord avec tout autre soumissionnaire ou concurrent en vue de restreindre la concurrence.</w:t>
      </w:r>
    </w:p>
    <w:p w14:paraId="7332353D" w14:textId="77777777" w:rsidR="003D09E3" w:rsidRPr="0013061F" w:rsidRDefault="008A657C" w:rsidP="00586AA8">
      <w:pPr>
        <w:pStyle w:val="Paragraphedeliste"/>
        <w:numPr>
          <w:ilvl w:val="0"/>
          <w:numId w:val="9"/>
        </w:numPr>
        <w:spacing w:line="259" w:lineRule="auto"/>
        <w:jc w:val="both"/>
        <w:rPr>
          <w:rFonts w:asciiTheme="majorBidi" w:eastAsia="PMingLiU" w:hAnsiTheme="majorBidi" w:cstheme="majorBidi"/>
          <w:color w:val="000000"/>
          <w:lang w:val="fr-FR"/>
        </w:rPr>
      </w:pPr>
      <w:r w:rsidRPr="0013061F">
        <w:rPr>
          <w:rFonts w:asciiTheme="majorBidi" w:hAnsiTheme="majorBidi" w:cstheme="majorBidi"/>
          <w:color w:val="000000"/>
          <w:lang w:val="fr-FR"/>
        </w:rPr>
        <w:t>Certifier que toutes les informations présentées dans la proposition et toutes les pièces justificatives sont authentiques et exactes.</w:t>
      </w:r>
    </w:p>
    <w:p w14:paraId="68315A59" w14:textId="77777777" w:rsidR="003D09E3" w:rsidRPr="0013061F" w:rsidRDefault="008A657C" w:rsidP="00586AA8">
      <w:pPr>
        <w:pStyle w:val="Paragraphedeliste"/>
        <w:numPr>
          <w:ilvl w:val="0"/>
          <w:numId w:val="9"/>
        </w:numPr>
        <w:spacing w:line="259" w:lineRule="auto"/>
        <w:jc w:val="both"/>
        <w:rPr>
          <w:rFonts w:asciiTheme="majorBidi" w:eastAsia="PMingLiU" w:hAnsiTheme="majorBidi" w:cstheme="majorBidi"/>
          <w:color w:val="000000"/>
          <w:lang w:val="fr-FR"/>
        </w:rPr>
      </w:pPr>
      <w:r w:rsidRPr="0013061F">
        <w:rPr>
          <w:rFonts w:asciiTheme="majorBidi" w:hAnsiTheme="majorBidi" w:cstheme="majorBidi"/>
          <w:color w:val="000000" w:themeColor="text1"/>
          <w:lang w:val="fr-FR"/>
        </w:rPr>
        <w:t>Veiller à ce que les interdictions de la POA en matière de fraude, de corruption et de pots-de-vin soient comprises et acceptées.</w:t>
      </w:r>
    </w:p>
    <w:p w14:paraId="4863E578" w14:textId="77777777" w:rsidR="000673A1" w:rsidRPr="0013061F" w:rsidRDefault="000673A1" w:rsidP="000673A1">
      <w:pPr>
        <w:ind w:left="708" w:hanging="708"/>
        <w:jc w:val="both"/>
        <w:rPr>
          <w:rFonts w:asciiTheme="majorBidi" w:eastAsia="PMingLiU" w:hAnsiTheme="majorBidi" w:cstheme="majorBidi"/>
          <w:color w:val="000000"/>
          <w:lang w:val="fr-FR"/>
        </w:rPr>
      </w:pPr>
    </w:p>
    <w:p w14:paraId="3B66FDF7" w14:textId="77777777" w:rsidR="003D09E3" w:rsidRPr="0013061F" w:rsidRDefault="008A657C">
      <w:pPr>
        <w:pBdr>
          <w:bottom w:val="single" w:sz="12" w:space="1" w:color="auto"/>
        </w:pBdr>
        <w:jc w:val="both"/>
        <w:rPr>
          <w:rFonts w:asciiTheme="majorBidi" w:hAnsiTheme="majorBidi" w:cstheme="majorBidi"/>
          <w:color w:val="000000" w:themeColor="text1"/>
          <w:lang w:val="fr-FR"/>
        </w:rPr>
      </w:pPr>
      <w:r w:rsidRPr="0013061F">
        <w:rPr>
          <w:rFonts w:asciiTheme="majorBidi" w:hAnsiTheme="majorBidi" w:cstheme="majorBidi"/>
          <w:color w:val="000000" w:themeColor="text1"/>
          <w:lang w:val="fr-FR"/>
        </w:rPr>
        <w:t xml:space="preserve">Veuillez contacter </w:t>
      </w:r>
      <w:hyperlink r:id="rId14">
        <w:r w:rsidR="00B5560B" w:rsidRPr="0013061F">
          <w:rPr>
            <w:rStyle w:val="Lienhypertexte"/>
            <w:rFonts w:asciiTheme="majorBidi" w:hAnsiTheme="majorBidi" w:cstheme="majorBidi"/>
            <w:lang w:val="fr-FR"/>
          </w:rPr>
          <w:t>compliance@partners.net</w:t>
        </w:r>
      </w:hyperlink>
      <w:r w:rsidRPr="0013061F">
        <w:rPr>
          <w:rFonts w:asciiTheme="majorBidi" w:hAnsiTheme="majorBidi" w:cstheme="majorBidi"/>
          <w:color w:val="000000" w:themeColor="text1"/>
          <w:lang w:val="fr-FR"/>
        </w:rPr>
        <w:t xml:space="preserve"> pour poser des questions ou faire part de vos préoccupations concernant les informations susmentionnées ou pour signaler toute infraction potentielle. Les infractions potentielles peuvent également être signalées directement à la POA.</w:t>
      </w:r>
    </w:p>
    <w:p w14:paraId="7929D09B" w14:textId="77777777" w:rsidR="000673A1" w:rsidRPr="0013061F" w:rsidRDefault="000673A1" w:rsidP="000673A1">
      <w:pPr>
        <w:pBdr>
          <w:bottom w:val="single" w:sz="12" w:space="1" w:color="auto"/>
        </w:pBdr>
        <w:jc w:val="both"/>
        <w:rPr>
          <w:rFonts w:asciiTheme="majorBidi" w:hAnsiTheme="majorBidi" w:cstheme="majorBidi"/>
          <w:color w:val="000000" w:themeColor="text1"/>
          <w:lang w:val="fr-FR"/>
        </w:rPr>
      </w:pPr>
    </w:p>
    <w:p w14:paraId="5434CF61" w14:textId="77777777" w:rsidR="003D09E3" w:rsidRPr="0013061F" w:rsidRDefault="008A657C">
      <w:pPr>
        <w:pBdr>
          <w:bottom w:val="single" w:sz="12" w:space="1" w:color="auto"/>
        </w:pBdr>
        <w:jc w:val="both"/>
        <w:rPr>
          <w:rFonts w:asciiTheme="majorBidi" w:hAnsiTheme="majorBidi" w:cstheme="majorBidi"/>
          <w:color w:val="000000" w:themeColor="text1"/>
          <w:lang w:val="fr-FR"/>
        </w:rPr>
      </w:pPr>
      <w:r w:rsidRPr="0013061F">
        <w:rPr>
          <w:rFonts w:asciiTheme="majorBidi" w:hAnsiTheme="majorBidi" w:cstheme="majorBidi"/>
          <w:color w:val="000000" w:themeColor="text1"/>
          <w:lang w:val="fr-FR"/>
        </w:rPr>
        <w:t xml:space="preserve">En signant la présente proposition, l'offrant confirme qu'il se conforme à cette norme et garantit qu'il ne tentera pas d'influencer le personnel de la POA ou le gouvernement par le biais de pots-de-vin, de gratifications, de paiements de facilitation, de commissions occultes ou de fraudes. L'offrant reconnaît également que la violation de cette politique peut entraîner la résiliation du </w:t>
      </w:r>
      <w:r w:rsidRPr="0013061F">
        <w:rPr>
          <w:rFonts w:asciiTheme="majorBidi" w:hAnsiTheme="majorBidi" w:cstheme="majorBidi"/>
          <w:color w:val="000000" w:themeColor="text1"/>
          <w:lang w:val="fr-FR"/>
        </w:rPr>
        <w:lastRenderedPageBreak/>
        <w:t>contrat, le remboursement des fonds non autorisés pour des actes de corruption, et éventuellement la suspension et l'exclusion par le gouvernement des États-Unis.</w:t>
      </w:r>
    </w:p>
    <w:p w14:paraId="0904ACDC" w14:textId="77777777" w:rsidR="000673A1" w:rsidRPr="0013061F" w:rsidRDefault="000673A1" w:rsidP="000673A1">
      <w:pPr>
        <w:pBdr>
          <w:bottom w:val="single" w:sz="12" w:space="1" w:color="auto"/>
        </w:pBdr>
        <w:jc w:val="both"/>
        <w:rPr>
          <w:rFonts w:asciiTheme="majorBidi" w:eastAsia="PMingLiU" w:hAnsiTheme="majorBidi" w:cstheme="majorBidi"/>
          <w:color w:val="000000" w:themeColor="text1"/>
          <w:lang w:val="fr-FR"/>
        </w:rPr>
      </w:pPr>
    </w:p>
    <w:p w14:paraId="136827A0" w14:textId="77777777" w:rsidR="003D09E3" w:rsidRPr="0013061F" w:rsidRDefault="008A657C">
      <w:pPr>
        <w:jc w:val="both"/>
        <w:rPr>
          <w:rFonts w:asciiTheme="majorBidi" w:hAnsiTheme="majorBidi" w:cstheme="majorBidi"/>
          <w:lang w:val="fr-FR"/>
        </w:rPr>
      </w:pPr>
      <w:r w:rsidRPr="0013061F">
        <w:rPr>
          <w:rFonts w:asciiTheme="majorBidi" w:hAnsiTheme="majorBidi" w:cstheme="majorBidi"/>
          <w:lang w:val="fr-FR"/>
        </w:rPr>
        <w:t xml:space="preserve">Tout soumissionnaire estimant avoir été traité de manière inéquitable ou injuste peut soumettre une plainte ou une protestation à l'équipe de conformité de la </w:t>
      </w:r>
      <w:r w:rsidR="00E62468" w:rsidRPr="0013061F">
        <w:rPr>
          <w:rFonts w:asciiTheme="majorBidi" w:hAnsiTheme="majorBidi" w:cstheme="majorBidi"/>
          <w:lang w:val="fr-FR"/>
        </w:rPr>
        <w:t xml:space="preserve">POA </w:t>
      </w:r>
      <w:r w:rsidRPr="0013061F">
        <w:rPr>
          <w:rFonts w:asciiTheme="majorBidi" w:hAnsiTheme="majorBidi" w:cstheme="majorBidi"/>
          <w:lang w:val="fr-FR"/>
        </w:rPr>
        <w:t>à l'adresse compliance@partners.net. Vous pouvez demander la confidentialité de votre demande.</w:t>
      </w:r>
    </w:p>
    <w:p w14:paraId="1DC4E557" w14:textId="77777777" w:rsidR="006578F0" w:rsidRPr="0013061F" w:rsidRDefault="006578F0" w:rsidP="000673A1">
      <w:pPr>
        <w:pBdr>
          <w:bottom w:val="single" w:sz="12" w:space="1" w:color="auto"/>
        </w:pBdr>
        <w:jc w:val="both"/>
        <w:rPr>
          <w:rFonts w:asciiTheme="majorBidi" w:eastAsia="PMingLiU" w:hAnsiTheme="majorBidi" w:cstheme="majorBidi"/>
          <w:color w:val="000000" w:themeColor="text1"/>
          <w:lang w:val="fr-FR"/>
        </w:rPr>
      </w:pPr>
    </w:p>
    <w:p w14:paraId="259F07A2" w14:textId="77777777" w:rsidR="000673A1" w:rsidRPr="0013061F" w:rsidRDefault="000673A1" w:rsidP="000673A1">
      <w:pPr>
        <w:pStyle w:val="imported-heading1"/>
        <w:jc w:val="both"/>
        <w:rPr>
          <w:rFonts w:asciiTheme="majorBidi" w:hAnsiTheme="majorBidi" w:cstheme="majorBidi"/>
          <w:sz w:val="24"/>
          <w:szCs w:val="24"/>
          <w:lang w:val="fr-FR"/>
        </w:rPr>
      </w:pPr>
      <w:r w:rsidRPr="0013061F">
        <w:rPr>
          <w:rFonts w:asciiTheme="majorBidi" w:eastAsia="PMingLiU" w:hAnsiTheme="majorBidi" w:cstheme="majorBidi"/>
          <w:color w:val="000000" w:themeColor="text1"/>
          <w:sz w:val="24"/>
          <w:szCs w:val="24"/>
          <w:lang w:val="fr-FR"/>
        </w:rPr>
        <w:tab/>
      </w:r>
    </w:p>
    <w:p w14:paraId="60F4A133" w14:textId="77777777" w:rsidR="003D09E3" w:rsidRPr="0013061F" w:rsidRDefault="008A657C">
      <w:pPr>
        <w:pStyle w:val="imported-heading1"/>
        <w:jc w:val="both"/>
        <w:rPr>
          <w:rFonts w:asciiTheme="majorBidi" w:hAnsiTheme="majorBidi" w:cstheme="majorBidi"/>
          <w:sz w:val="24"/>
          <w:szCs w:val="24"/>
          <w:lang w:val="fr-FR"/>
        </w:rPr>
      </w:pPr>
      <w:bookmarkStart w:id="2" w:name="_Toc176770109"/>
      <w:r w:rsidRPr="0013061F">
        <w:rPr>
          <w:rFonts w:asciiTheme="majorBidi" w:hAnsiTheme="majorBidi" w:cstheme="majorBidi"/>
          <w:sz w:val="24"/>
          <w:szCs w:val="24"/>
          <w:lang w:val="fr-FR"/>
        </w:rPr>
        <w:t xml:space="preserve">Section I : </w:t>
      </w:r>
      <w:r w:rsidR="00FB595F" w:rsidRPr="0013061F">
        <w:rPr>
          <w:rFonts w:asciiTheme="majorBidi" w:hAnsiTheme="majorBidi" w:cstheme="majorBidi"/>
          <w:sz w:val="24"/>
          <w:szCs w:val="24"/>
          <w:lang w:val="fr-FR"/>
        </w:rPr>
        <w:t>Objet</w:t>
      </w:r>
      <w:bookmarkEnd w:id="2"/>
    </w:p>
    <w:p w14:paraId="23D90915" w14:textId="77777777" w:rsidR="00F314C5" w:rsidRPr="0013061F" w:rsidRDefault="00F314C5" w:rsidP="00B96AA5">
      <w:pPr>
        <w:pStyle w:val="imported-ListParagraph"/>
        <w:ind w:left="0"/>
        <w:jc w:val="both"/>
        <w:rPr>
          <w:rFonts w:asciiTheme="majorBidi" w:hAnsiTheme="majorBidi" w:cstheme="majorBidi"/>
          <w:b/>
          <w:szCs w:val="24"/>
          <w:lang w:val="fr-FR"/>
        </w:rPr>
      </w:pPr>
    </w:p>
    <w:p w14:paraId="583E1F27" w14:textId="025C1496" w:rsidR="003D09E3" w:rsidRPr="0013061F" w:rsidRDefault="008A657C" w:rsidP="001A1E92">
      <w:pPr>
        <w:pStyle w:val="imported-ListParagraph"/>
        <w:ind w:left="0"/>
        <w:jc w:val="both"/>
        <w:rPr>
          <w:rFonts w:asciiTheme="majorBidi" w:hAnsiTheme="majorBidi" w:cstheme="majorBidi"/>
          <w:szCs w:val="24"/>
          <w:lang w:val="fr-FR"/>
        </w:rPr>
      </w:pPr>
      <w:r w:rsidRPr="0013061F">
        <w:rPr>
          <w:rFonts w:asciiTheme="majorBidi" w:hAnsiTheme="majorBidi" w:cstheme="majorBidi"/>
          <w:szCs w:val="24"/>
          <w:lang w:val="fr-FR"/>
        </w:rPr>
        <w:t>POA</w:t>
      </w:r>
      <w:r w:rsidR="00B96AA5" w:rsidRPr="0013061F">
        <w:rPr>
          <w:rFonts w:asciiTheme="majorBidi" w:hAnsiTheme="majorBidi" w:cstheme="majorBidi"/>
          <w:szCs w:val="24"/>
          <w:lang w:val="fr-FR"/>
        </w:rPr>
        <w:t xml:space="preserve">, l'organisme chargé de la mise en œuvre du </w:t>
      </w:r>
      <w:r w:rsidR="001B67FC" w:rsidRPr="0013061F">
        <w:rPr>
          <w:rFonts w:asciiTheme="majorBidi" w:hAnsiTheme="majorBidi" w:cstheme="majorBidi"/>
          <w:szCs w:val="24"/>
          <w:lang w:val="fr-FR"/>
        </w:rPr>
        <w:t>programme Food for Progress Mauritanie de l'USDA</w:t>
      </w:r>
      <w:r w:rsidR="00B96AA5" w:rsidRPr="0013061F">
        <w:rPr>
          <w:rFonts w:asciiTheme="majorBidi" w:hAnsiTheme="majorBidi" w:cstheme="majorBidi"/>
          <w:szCs w:val="24"/>
          <w:lang w:val="fr-FR"/>
        </w:rPr>
        <w:t xml:space="preserve">, invite les soumissionnaires qualifiés à présenter des propositions pour fournir </w:t>
      </w:r>
      <w:r w:rsidR="00895274" w:rsidRPr="0013061F">
        <w:rPr>
          <w:rFonts w:asciiTheme="majorBidi" w:hAnsiTheme="majorBidi" w:cstheme="majorBidi"/>
          <w:szCs w:val="24"/>
          <w:lang w:val="fr-FR"/>
        </w:rPr>
        <w:t>u</w:t>
      </w:r>
      <w:r w:rsidR="001A1E92" w:rsidRPr="0013061F">
        <w:rPr>
          <w:rFonts w:asciiTheme="majorBidi" w:hAnsiTheme="majorBidi" w:cstheme="majorBidi"/>
          <w:szCs w:val="24"/>
          <w:lang w:val="fr-FR"/>
        </w:rPr>
        <w:t xml:space="preserve">ne assurance médicale et une assurance vie </w:t>
      </w:r>
      <w:r w:rsidR="00C6660D" w:rsidRPr="0013061F">
        <w:rPr>
          <w:rFonts w:asciiTheme="majorBidi" w:hAnsiTheme="majorBidi" w:cstheme="majorBidi"/>
          <w:szCs w:val="24"/>
          <w:lang w:val="fr-FR"/>
        </w:rPr>
        <w:t>afin de mettre en place un programme complet d'assurance maladie avec un système de tiers payant et une assurance vie. Ces prestations sont conçues pour offrir une protection contre les risques liés à la santé et assurer la sécurité financière des familles des employés en cas de décès.</w:t>
      </w:r>
      <w:r w:rsidR="00344734" w:rsidRPr="0013061F">
        <w:rPr>
          <w:rFonts w:asciiTheme="majorBidi" w:hAnsiTheme="majorBidi" w:cstheme="majorBidi"/>
          <w:szCs w:val="24"/>
          <w:lang w:val="fr-FR"/>
        </w:rPr>
        <w:t xml:space="preserve"> </w:t>
      </w:r>
    </w:p>
    <w:p w14:paraId="623E01AB" w14:textId="77777777" w:rsidR="00344734" w:rsidRPr="0013061F" w:rsidRDefault="00344734" w:rsidP="00B96AA5">
      <w:pPr>
        <w:pStyle w:val="imported-ListParagraph"/>
        <w:ind w:left="0"/>
        <w:jc w:val="both"/>
        <w:rPr>
          <w:rFonts w:asciiTheme="majorBidi" w:hAnsiTheme="majorBidi" w:cstheme="majorBidi"/>
          <w:szCs w:val="24"/>
          <w:lang w:val="fr-FR"/>
        </w:rPr>
      </w:pPr>
    </w:p>
    <w:p w14:paraId="10BBAF12" w14:textId="0BED9376" w:rsidR="00C6660D" w:rsidRPr="0013061F" w:rsidRDefault="00C6660D" w:rsidP="00586AA8">
      <w:pPr>
        <w:pStyle w:val="Paragraphedeliste"/>
        <w:numPr>
          <w:ilvl w:val="0"/>
          <w:numId w:val="20"/>
        </w:numPr>
        <w:jc w:val="both"/>
        <w:rPr>
          <w:rFonts w:asciiTheme="majorBidi" w:hAnsiTheme="majorBidi" w:cstheme="majorBidi"/>
        </w:rPr>
      </w:pPr>
      <w:r w:rsidRPr="0013061F">
        <w:rPr>
          <w:rFonts w:asciiTheme="majorBidi" w:hAnsiTheme="majorBidi" w:cstheme="majorBidi"/>
          <w:b/>
          <w:bCs/>
        </w:rPr>
        <w:t>Objectifs du</w:t>
      </w:r>
      <w:r w:rsidRPr="004313C7">
        <w:rPr>
          <w:rFonts w:asciiTheme="majorBidi" w:hAnsiTheme="majorBidi" w:cstheme="majorBidi"/>
          <w:b/>
          <w:bCs/>
          <w:lang w:val="fr-FR"/>
        </w:rPr>
        <w:t xml:space="preserve"> Programme</w:t>
      </w:r>
      <w:r w:rsidRPr="0013061F">
        <w:rPr>
          <w:rFonts w:asciiTheme="majorBidi" w:hAnsiTheme="majorBidi" w:cstheme="majorBidi"/>
          <w:b/>
          <w:bCs/>
        </w:rPr>
        <w:t xml:space="preserve"> </w:t>
      </w:r>
      <w:r w:rsidR="004313C7">
        <w:rPr>
          <w:rFonts w:asciiTheme="majorBidi" w:hAnsiTheme="majorBidi" w:cstheme="majorBidi"/>
          <w:b/>
          <w:bCs/>
        </w:rPr>
        <w:t>d’</w:t>
      </w:r>
      <w:r w:rsidR="004313C7" w:rsidRPr="0013061F">
        <w:rPr>
          <w:rFonts w:asciiTheme="majorBidi" w:hAnsiTheme="majorBidi" w:cstheme="majorBidi"/>
          <w:b/>
          <w:bCs/>
        </w:rPr>
        <w:t>assurance</w:t>
      </w:r>
      <w:r w:rsidRPr="0013061F">
        <w:rPr>
          <w:rFonts w:asciiTheme="majorBidi" w:hAnsiTheme="majorBidi" w:cstheme="majorBidi"/>
          <w:b/>
          <w:bCs/>
        </w:rPr>
        <w:t>:</w:t>
      </w:r>
    </w:p>
    <w:p w14:paraId="0B380981" w14:textId="77777777" w:rsidR="00C6660D" w:rsidRPr="0013061F" w:rsidRDefault="00C6660D" w:rsidP="00586AA8">
      <w:pPr>
        <w:numPr>
          <w:ilvl w:val="0"/>
          <w:numId w:val="12"/>
        </w:numPr>
        <w:spacing w:after="160" w:line="259" w:lineRule="auto"/>
        <w:jc w:val="both"/>
        <w:rPr>
          <w:rFonts w:asciiTheme="majorBidi" w:hAnsiTheme="majorBidi" w:cstheme="majorBidi"/>
          <w:lang w:val="fr-FR"/>
        </w:rPr>
      </w:pPr>
      <w:r w:rsidRPr="0013061F">
        <w:rPr>
          <w:rFonts w:asciiTheme="majorBidi" w:hAnsiTheme="majorBidi" w:cstheme="majorBidi"/>
          <w:b/>
          <w:bCs/>
          <w:lang w:val="fr-FR"/>
        </w:rPr>
        <w:t>Accès facilité aux soins de santé :</w:t>
      </w:r>
      <w:r w:rsidRPr="0013061F">
        <w:rPr>
          <w:rFonts w:asciiTheme="majorBidi" w:hAnsiTheme="majorBidi" w:cstheme="majorBidi"/>
          <w:lang w:val="fr-FR"/>
        </w:rPr>
        <w:t xml:space="preserve"> Permettre aux employés d'accéder aux soins médicaux sans avoir à avancer des fonds, grâce au système de tiers payant.</w:t>
      </w:r>
    </w:p>
    <w:p w14:paraId="7FD143AB" w14:textId="77777777" w:rsidR="00C6660D" w:rsidRPr="0013061F" w:rsidRDefault="00C6660D" w:rsidP="00586AA8">
      <w:pPr>
        <w:numPr>
          <w:ilvl w:val="0"/>
          <w:numId w:val="12"/>
        </w:numPr>
        <w:spacing w:after="160" w:line="259" w:lineRule="auto"/>
        <w:jc w:val="both"/>
        <w:rPr>
          <w:rFonts w:asciiTheme="majorBidi" w:hAnsiTheme="majorBidi" w:cstheme="majorBidi"/>
          <w:lang w:val="fr-FR"/>
        </w:rPr>
      </w:pPr>
      <w:r w:rsidRPr="0013061F">
        <w:rPr>
          <w:rFonts w:asciiTheme="majorBidi" w:hAnsiTheme="majorBidi" w:cstheme="majorBidi"/>
          <w:b/>
          <w:bCs/>
          <w:lang w:val="fr-FR"/>
        </w:rPr>
        <w:t>Sécurité financière :</w:t>
      </w:r>
      <w:r w:rsidRPr="0013061F">
        <w:rPr>
          <w:rFonts w:asciiTheme="majorBidi" w:hAnsiTheme="majorBidi" w:cstheme="majorBidi"/>
          <w:lang w:val="fr-FR"/>
        </w:rPr>
        <w:t xml:space="preserve"> Fournir une couverture financière en cas de décès d'un employé, afin de protéger les proches contre les conséquences économiques d'un tel événement.</w:t>
      </w:r>
    </w:p>
    <w:p w14:paraId="1A1E04F7" w14:textId="77777777" w:rsidR="00C6660D" w:rsidRPr="0013061F" w:rsidRDefault="00C6660D" w:rsidP="00586AA8">
      <w:pPr>
        <w:numPr>
          <w:ilvl w:val="0"/>
          <w:numId w:val="12"/>
        </w:numPr>
        <w:spacing w:after="160" w:line="259" w:lineRule="auto"/>
        <w:jc w:val="both"/>
        <w:rPr>
          <w:rFonts w:asciiTheme="majorBidi" w:hAnsiTheme="majorBidi" w:cstheme="majorBidi"/>
          <w:lang w:val="fr-FR"/>
        </w:rPr>
      </w:pPr>
      <w:r w:rsidRPr="0013061F">
        <w:rPr>
          <w:rFonts w:asciiTheme="majorBidi" w:hAnsiTheme="majorBidi" w:cstheme="majorBidi"/>
          <w:b/>
          <w:bCs/>
          <w:lang w:val="fr-FR"/>
        </w:rPr>
        <w:t>Promotion du bien-être global :</w:t>
      </w:r>
      <w:r w:rsidRPr="0013061F">
        <w:rPr>
          <w:rFonts w:asciiTheme="majorBidi" w:hAnsiTheme="majorBidi" w:cstheme="majorBidi"/>
          <w:lang w:val="fr-FR"/>
        </w:rPr>
        <w:t xml:space="preserve"> Assurer que les employés bénéficient d'un soutien en matière de santé et de sécurité financière, contribuant ainsi à une meilleure qualité de vie et à une productivité accrue.</w:t>
      </w:r>
    </w:p>
    <w:p w14:paraId="0CB1255E" w14:textId="77777777" w:rsidR="00C6660D" w:rsidRPr="0013061F" w:rsidRDefault="00C6660D" w:rsidP="00586AA8">
      <w:pPr>
        <w:numPr>
          <w:ilvl w:val="0"/>
          <w:numId w:val="12"/>
        </w:numPr>
        <w:spacing w:after="160" w:line="259" w:lineRule="auto"/>
        <w:jc w:val="both"/>
        <w:rPr>
          <w:rFonts w:asciiTheme="majorBidi" w:hAnsiTheme="majorBidi" w:cstheme="majorBidi"/>
          <w:lang w:val="fr-FR"/>
        </w:rPr>
      </w:pPr>
      <w:r w:rsidRPr="0013061F">
        <w:rPr>
          <w:rFonts w:asciiTheme="majorBidi" w:hAnsiTheme="majorBidi" w:cstheme="majorBidi"/>
          <w:b/>
          <w:bCs/>
          <w:lang w:val="fr-FR"/>
        </w:rPr>
        <w:t>Attraction et rétention des talents :</w:t>
      </w:r>
      <w:r w:rsidRPr="0013061F">
        <w:rPr>
          <w:rFonts w:asciiTheme="majorBidi" w:hAnsiTheme="majorBidi" w:cstheme="majorBidi"/>
          <w:lang w:val="fr-FR"/>
        </w:rPr>
        <w:t xml:space="preserve"> Offrir des avantages sociaux compétitifs pour attirer et retenir les talents au sein de l'entreprise.</w:t>
      </w:r>
    </w:p>
    <w:p w14:paraId="02F32C04" w14:textId="6A508D06" w:rsidR="00C6660D" w:rsidRPr="0013061F" w:rsidRDefault="00E66949" w:rsidP="00586AA8">
      <w:pPr>
        <w:pStyle w:val="Paragraphedeliste"/>
        <w:numPr>
          <w:ilvl w:val="1"/>
          <w:numId w:val="20"/>
        </w:numPr>
        <w:jc w:val="both"/>
        <w:rPr>
          <w:rFonts w:asciiTheme="majorBidi" w:hAnsiTheme="majorBidi" w:cstheme="majorBidi"/>
          <w:b/>
          <w:bCs/>
          <w:lang w:val="fr-FR"/>
        </w:rPr>
      </w:pPr>
      <w:r w:rsidRPr="0013061F">
        <w:rPr>
          <w:rFonts w:asciiTheme="majorBidi" w:hAnsiTheme="majorBidi" w:cstheme="majorBidi"/>
          <w:b/>
          <w:bCs/>
          <w:lang w:val="fr-FR"/>
        </w:rPr>
        <w:t xml:space="preserve"> </w:t>
      </w:r>
      <w:r w:rsidR="00C6660D" w:rsidRPr="0013061F">
        <w:rPr>
          <w:rFonts w:asciiTheme="majorBidi" w:hAnsiTheme="majorBidi" w:cstheme="majorBidi"/>
          <w:b/>
          <w:bCs/>
          <w:lang w:val="fr-FR"/>
        </w:rPr>
        <w:t>Objectifs Spécifiques</w:t>
      </w:r>
    </w:p>
    <w:p w14:paraId="45EC5704" w14:textId="23A80D33" w:rsidR="00C6660D" w:rsidRPr="0013061F" w:rsidRDefault="00C6660D" w:rsidP="00E66949">
      <w:pPr>
        <w:ind w:firstLine="360"/>
        <w:jc w:val="both"/>
        <w:rPr>
          <w:rFonts w:asciiTheme="majorBidi" w:hAnsiTheme="majorBidi" w:cstheme="majorBidi"/>
          <w:lang w:val="fr-FR"/>
        </w:rPr>
      </w:pPr>
      <w:r w:rsidRPr="0013061F">
        <w:rPr>
          <w:rFonts w:asciiTheme="majorBidi" w:hAnsiTheme="majorBidi" w:cstheme="majorBidi"/>
          <w:b/>
          <w:bCs/>
          <w:lang w:val="fr-FR"/>
        </w:rPr>
        <w:t>Protection Financière contre les Risques Médicaux :</w:t>
      </w:r>
    </w:p>
    <w:p w14:paraId="16D30BD3" w14:textId="77777777" w:rsidR="00C6660D" w:rsidRPr="0013061F" w:rsidRDefault="00C6660D" w:rsidP="00586AA8">
      <w:pPr>
        <w:numPr>
          <w:ilvl w:val="0"/>
          <w:numId w:val="13"/>
        </w:numPr>
        <w:spacing w:after="160" w:line="259" w:lineRule="auto"/>
        <w:jc w:val="both"/>
        <w:rPr>
          <w:rFonts w:asciiTheme="majorBidi" w:hAnsiTheme="majorBidi" w:cstheme="majorBidi"/>
          <w:lang w:val="fr-FR"/>
        </w:rPr>
      </w:pPr>
      <w:r w:rsidRPr="0013061F">
        <w:rPr>
          <w:rFonts w:asciiTheme="majorBidi" w:hAnsiTheme="majorBidi" w:cstheme="majorBidi"/>
          <w:lang w:val="fr-FR"/>
        </w:rPr>
        <w:t>Couvrir l'ensemble des frais médicaux des employés, y compris les consultations, hospitalisations, et traitements, sans besoin d'avancer des fonds grâce au tiers payant.</w:t>
      </w:r>
    </w:p>
    <w:p w14:paraId="39796030" w14:textId="77777777" w:rsidR="00C6660D" w:rsidRPr="0013061F" w:rsidRDefault="00C6660D" w:rsidP="00586AA8">
      <w:pPr>
        <w:numPr>
          <w:ilvl w:val="0"/>
          <w:numId w:val="13"/>
        </w:numPr>
        <w:spacing w:after="160" w:line="259" w:lineRule="auto"/>
        <w:jc w:val="both"/>
        <w:rPr>
          <w:rFonts w:asciiTheme="majorBidi" w:hAnsiTheme="majorBidi" w:cstheme="majorBidi"/>
          <w:lang w:val="fr-FR"/>
        </w:rPr>
      </w:pPr>
      <w:r w:rsidRPr="0013061F">
        <w:rPr>
          <w:rFonts w:asciiTheme="majorBidi" w:hAnsiTheme="majorBidi" w:cstheme="majorBidi"/>
          <w:lang w:val="fr-FR"/>
        </w:rPr>
        <w:t>Offrir une couverture étendue pour les soins spécialisés, les médicaments, et les interventions chirurgicales, garantissant que les employés reçoivent les soins nécessaires sans contrainte financière.</w:t>
      </w:r>
    </w:p>
    <w:p w14:paraId="006BF6AB" w14:textId="380B4D93" w:rsidR="00C6660D" w:rsidRPr="0013061F" w:rsidRDefault="00C6660D" w:rsidP="00E66949">
      <w:pPr>
        <w:ind w:firstLine="360"/>
        <w:jc w:val="both"/>
        <w:rPr>
          <w:rFonts w:asciiTheme="majorBidi" w:hAnsiTheme="majorBidi" w:cstheme="majorBidi"/>
          <w:lang w:val="fr-FR"/>
        </w:rPr>
      </w:pPr>
      <w:r w:rsidRPr="0013061F">
        <w:rPr>
          <w:rFonts w:asciiTheme="majorBidi" w:hAnsiTheme="majorBidi" w:cstheme="majorBidi"/>
          <w:b/>
          <w:bCs/>
          <w:lang w:val="fr-FR"/>
        </w:rPr>
        <w:t>Sécurité Financière pour les Familles des Employés :</w:t>
      </w:r>
    </w:p>
    <w:p w14:paraId="48E2C0CF" w14:textId="77777777" w:rsidR="00C6660D" w:rsidRPr="0013061F" w:rsidRDefault="00C6660D" w:rsidP="00586AA8">
      <w:pPr>
        <w:numPr>
          <w:ilvl w:val="0"/>
          <w:numId w:val="14"/>
        </w:numPr>
        <w:spacing w:after="160" w:line="259" w:lineRule="auto"/>
        <w:jc w:val="both"/>
        <w:rPr>
          <w:rFonts w:asciiTheme="majorBidi" w:hAnsiTheme="majorBidi" w:cstheme="majorBidi"/>
          <w:lang w:val="fr-FR"/>
        </w:rPr>
      </w:pPr>
      <w:r w:rsidRPr="0013061F">
        <w:rPr>
          <w:rFonts w:asciiTheme="majorBidi" w:hAnsiTheme="majorBidi" w:cstheme="majorBidi"/>
          <w:lang w:val="fr-FR"/>
        </w:rPr>
        <w:t>Proposer une assurance vie offrant une couverture adéquate en cas de décès, assurant que les familles des employés disposent de ressources financières pour faire face aux conséquences économiques.</w:t>
      </w:r>
    </w:p>
    <w:p w14:paraId="3E0B9201" w14:textId="77777777" w:rsidR="00C6660D" w:rsidRPr="0013061F" w:rsidRDefault="00C6660D" w:rsidP="00586AA8">
      <w:pPr>
        <w:numPr>
          <w:ilvl w:val="0"/>
          <w:numId w:val="14"/>
        </w:numPr>
        <w:spacing w:after="160" w:line="259" w:lineRule="auto"/>
        <w:jc w:val="both"/>
        <w:rPr>
          <w:rFonts w:asciiTheme="majorBidi" w:hAnsiTheme="majorBidi" w:cstheme="majorBidi"/>
          <w:lang w:val="fr-FR"/>
        </w:rPr>
      </w:pPr>
      <w:r w:rsidRPr="0013061F">
        <w:rPr>
          <w:rFonts w:asciiTheme="majorBidi" w:hAnsiTheme="majorBidi" w:cstheme="majorBidi"/>
          <w:lang w:val="fr-FR"/>
        </w:rPr>
        <w:lastRenderedPageBreak/>
        <w:t>Inclure des options de couverture supplémentaires telles que l'assurance invalidité et l'assurance décès accidentel, selon les besoins spécifiques des employés.</w:t>
      </w:r>
    </w:p>
    <w:p w14:paraId="5CECF645" w14:textId="5C237897" w:rsidR="00C6660D" w:rsidRPr="0013061F" w:rsidRDefault="00C6660D" w:rsidP="00586AA8">
      <w:pPr>
        <w:pStyle w:val="Paragraphedeliste"/>
        <w:numPr>
          <w:ilvl w:val="1"/>
          <w:numId w:val="20"/>
        </w:numPr>
        <w:jc w:val="both"/>
        <w:rPr>
          <w:rFonts w:asciiTheme="majorBidi" w:hAnsiTheme="majorBidi" w:cstheme="majorBidi"/>
          <w:lang w:val="fr-FR"/>
        </w:rPr>
      </w:pPr>
      <w:r w:rsidRPr="0013061F">
        <w:rPr>
          <w:rFonts w:asciiTheme="majorBidi" w:hAnsiTheme="majorBidi" w:cstheme="majorBidi"/>
          <w:b/>
          <w:bCs/>
          <w:lang w:val="fr-FR"/>
        </w:rPr>
        <w:t>Amélioration de l'Accès aux Soins :</w:t>
      </w:r>
    </w:p>
    <w:p w14:paraId="09B0A0F7" w14:textId="77777777" w:rsidR="00C6660D" w:rsidRPr="0013061F" w:rsidRDefault="00C6660D" w:rsidP="00586AA8">
      <w:pPr>
        <w:numPr>
          <w:ilvl w:val="0"/>
          <w:numId w:val="15"/>
        </w:numPr>
        <w:spacing w:after="160" w:line="259" w:lineRule="auto"/>
        <w:jc w:val="both"/>
        <w:rPr>
          <w:rFonts w:asciiTheme="majorBidi" w:hAnsiTheme="majorBidi" w:cstheme="majorBidi"/>
          <w:lang w:val="fr-FR"/>
        </w:rPr>
      </w:pPr>
      <w:r w:rsidRPr="0013061F">
        <w:rPr>
          <w:rFonts w:asciiTheme="majorBidi" w:hAnsiTheme="majorBidi" w:cstheme="majorBidi"/>
          <w:lang w:val="fr-FR"/>
        </w:rPr>
        <w:t>Faciliter l'accès à un réseau de prestataires de soins de santé (hôpitaux, cliniques, pharmacies) où le tiers payant est accepté.</w:t>
      </w:r>
    </w:p>
    <w:p w14:paraId="3CBE94B5" w14:textId="77777777" w:rsidR="00E66949" w:rsidRPr="0013061F" w:rsidRDefault="00C6660D" w:rsidP="00586AA8">
      <w:pPr>
        <w:numPr>
          <w:ilvl w:val="0"/>
          <w:numId w:val="15"/>
        </w:numPr>
        <w:spacing w:after="160" w:line="259" w:lineRule="auto"/>
        <w:jc w:val="both"/>
        <w:rPr>
          <w:rFonts w:asciiTheme="majorBidi" w:hAnsiTheme="majorBidi" w:cstheme="majorBidi"/>
          <w:lang w:val="fr-FR"/>
        </w:rPr>
      </w:pPr>
      <w:r w:rsidRPr="0013061F">
        <w:rPr>
          <w:rFonts w:asciiTheme="majorBidi" w:hAnsiTheme="majorBidi" w:cstheme="majorBidi"/>
          <w:lang w:val="fr-FR"/>
        </w:rPr>
        <w:t>Réduire les démarches administratives pour les employés, leur permettant d'obtenir des soins médicaux de manière rapide et sans tracas.</w:t>
      </w:r>
    </w:p>
    <w:p w14:paraId="4257B8AE" w14:textId="53B75ED9" w:rsidR="00C6660D" w:rsidRPr="0013061F" w:rsidRDefault="00C6660D" w:rsidP="00E66949">
      <w:pPr>
        <w:spacing w:after="160" w:line="259" w:lineRule="auto"/>
        <w:ind w:left="720"/>
        <w:jc w:val="both"/>
        <w:rPr>
          <w:rFonts w:asciiTheme="majorBidi" w:hAnsiTheme="majorBidi" w:cstheme="majorBidi"/>
          <w:lang w:val="fr-FR"/>
        </w:rPr>
      </w:pPr>
      <w:r w:rsidRPr="0013061F">
        <w:rPr>
          <w:rFonts w:asciiTheme="majorBidi" w:hAnsiTheme="majorBidi" w:cstheme="majorBidi"/>
          <w:b/>
          <w:bCs/>
          <w:lang w:val="fr-FR"/>
        </w:rPr>
        <w:t>Promotion de la Santé et du Bien-être :</w:t>
      </w:r>
    </w:p>
    <w:p w14:paraId="3A54C700" w14:textId="77777777" w:rsidR="00C6660D" w:rsidRPr="0013061F" w:rsidRDefault="00C6660D" w:rsidP="00586AA8">
      <w:pPr>
        <w:numPr>
          <w:ilvl w:val="0"/>
          <w:numId w:val="16"/>
        </w:numPr>
        <w:spacing w:after="160" w:line="259" w:lineRule="auto"/>
        <w:jc w:val="both"/>
        <w:rPr>
          <w:rFonts w:asciiTheme="majorBidi" w:hAnsiTheme="majorBidi" w:cstheme="majorBidi"/>
          <w:lang w:val="fr-FR"/>
        </w:rPr>
      </w:pPr>
      <w:r w:rsidRPr="0013061F">
        <w:rPr>
          <w:rFonts w:asciiTheme="majorBidi" w:hAnsiTheme="majorBidi" w:cstheme="majorBidi"/>
          <w:lang w:val="fr-FR"/>
        </w:rPr>
        <w:t>Mettre en place des programmes de prévention et de bien-être en partenariat avec le prestataire d’assurance, incluant des consultations de santé mentale, des programmes de gestion du stress, et des initiatives de santé au travail.</w:t>
      </w:r>
    </w:p>
    <w:p w14:paraId="61631208" w14:textId="709768C7" w:rsidR="00C6660D" w:rsidRPr="0013061F" w:rsidRDefault="00C6660D" w:rsidP="00586AA8">
      <w:pPr>
        <w:pStyle w:val="Paragraphedeliste"/>
        <w:numPr>
          <w:ilvl w:val="0"/>
          <w:numId w:val="20"/>
        </w:numPr>
        <w:jc w:val="both"/>
        <w:rPr>
          <w:rFonts w:asciiTheme="majorBidi" w:hAnsiTheme="majorBidi" w:cstheme="majorBidi"/>
          <w:b/>
          <w:bCs/>
          <w:lang w:val="fr-FR"/>
        </w:rPr>
      </w:pPr>
      <w:r w:rsidRPr="0013061F">
        <w:rPr>
          <w:rFonts w:asciiTheme="majorBidi" w:hAnsiTheme="majorBidi" w:cstheme="majorBidi"/>
          <w:b/>
          <w:bCs/>
          <w:lang w:val="fr-FR"/>
        </w:rPr>
        <w:t>Portée de la Couverture</w:t>
      </w:r>
    </w:p>
    <w:p w14:paraId="30B79E3D" w14:textId="4A3AAE60" w:rsidR="00C6660D" w:rsidRPr="0013061F" w:rsidRDefault="00C6660D" w:rsidP="00586AA8">
      <w:pPr>
        <w:pStyle w:val="Paragraphedeliste"/>
        <w:numPr>
          <w:ilvl w:val="1"/>
          <w:numId w:val="20"/>
        </w:numPr>
        <w:jc w:val="both"/>
        <w:rPr>
          <w:rFonts w:asciiTheme="majorBidi" w:hAnsiTheme="majorBidi" w:cstheme="majorBidi"/>
          <w:lang w:val="fr-FR"/>
        </w:rPr>
      </w:pPr>
      <w:r w:rsidRPr="0013061F">
        <w:rPr>
          <w:rFonts w:asciiTheme="majorBidi" w:hAnsiTheme="majorBidi" w:cstheme="majorBidi"/>
          <w:b/>
          <w:bCs/>
          <w:lang w:val="fr-FR"/>
        </w:rPr>
        <w:t>Population Couverte :</w:t>
      </w:r>
    </w:p>
    <w:p w14:paraId="0F3E6221" w14:textId="77777777" w:rsidR="00C6660D" w:rsidRPr="0013061F" w:rsidRDefault="00C6660D" w:rsidP="00586AA8">
      <w:pPr>
        <w:numPr>
          <w:ilvl w:val="0"/>
          <w:numId w:val="17"/>
        </w:numPr>
        <w:spacing w:after="160" w:line="259" w:lineRule="auto"/>
        <w:jc w:val="both"/>
        <w:rPr>
          <w:rFonts w:asciiTheme="majorBidi" w:hAnsiTheme="majorBidi" w:cstheme="majorBidi"/>
          <w:lang w:val="fr-FR"/>
        </w:rPr>
      </w:pPr>
      <w:r w:rsidRPr="0013061F">
        <w:rPr>
          <w:rFonts w:asciiTheme="majorBidi" w:hAnsiTheme="majorBidi" w:cstheme="majorBidi"/>
          <w:b/>
          <w:bCs/>
          <w:lang w:val="fr-FR"/>
        </w:rPr>
        <w:t>Employés Éligibles :</w:t>
      </w:r>
      <w:r w:rsidRPr="0013061F">
        <w:rPr>
          <w:rFonts w:asciiTheme="majorBidi" w:hAnsiTheme="majorBidi" w:cstheme="majorBidi"/>
          <w:lang w:val="fr-FR"/>
        </w:rPr>
        <w:t xml:space="preserve"> Tous les employés permanents de Partners Of the Americas seront éligibles pour la couverture d'assurance maladie avec tiers payant et assurance vie.</w:t>
      </w:r>
    </w:p>
    <w:p w14:paraId="674748E7" w14:textId="77777777" w:rsidR="00C6660D" w:rsidRPr="0013061F" w:rsidRDefault="00C6660D" w:rsidP="00586AA8">
      <w:pPr>
        <w:numPr>
          <w:ilvl w:val="0"/>
          <w:numId w:val="17"/>
        </w:numPr>
        <w:spacing w:after="160" w:line="259" w:lineRule="auto"/>
        <w:jc w:val="both"/>
        <w:rPr>
          <w:rFonts w:asciiTheme="majorBidi" w:hAnsiTheme="majorBidi" w:cstheme="majorBidi"/>
          <w:lang w:val="fr-FR"/>
        </w:rPr>
      </w:pPr>
      <w:r w:rsidRPr="0013061F">
        <w:rPr>
          <w:rFonts w:asciiTheme="majorBidi" w:hAnsiTheme="majorBidi" w:cstheme="majorBidi"/>
          <w:b/>
          <w:bCs/>
          <w:lang w:val="fr-FR"/>
        </w:rPr>
        <w:t>Ayants Droit :</w:t>
      </w:r>
      <w:r w:rsidRPr="0013061F">
        <w:rPr>
          <w:rFonts w:asciiTheme="majorBidi" w:hAnsiTheme="majorBidi" w:cstheme="majorBidi"/>
          <w:lang w:val="fr-FR"/>
        </w:rPr>
        <w:t xml:space="preserve"> Les conjoints et enfants à charge des employés seront également couverts par le système d'assurance maladie. Les critères pour définir les ayants droit seront conformes aux pratiques locales.</w:t>
      </w:r>
    </w:p>
    <w:p w14:paraId="34C4B99C" w14:textId="7B18263A" w:rsidR="00C6660D" w:rsidRPr="0013061F" w:rsidRDefault="00C6660D" w:rsidP="00586AA8">
      <w:pPr>
        <w:pStyle w:val="Paragraphedeliste"/>
        <w:numPr>
          <w:ilvl w:val="1"/>
          <w:numId w:val="20"/>
        </w:numPr>
        <w:jc w:val="both"/>
        <w:rPr>
          <w:rFonts w:asciiTheme="majorBidi" w:hAnsiTheme="majorBidi" w:cstheme="majorBidi"/>
        </w:rPr>
      </w:pPr>
      <w:r w:rsidRPr="0013061F">
        <w:rPr>
          <w:rFonts w:asciiTheme="majorBidi" w:hAnsiTheme="majorBidi" w:cstheme="majorBidi"/>
          <w:b/>
          <w:bCs/>
        </w:rPr>
        <w:t>Couverture Géographique :</w:t>
      </w:r>
    </w:p>
    <w:p w14:paraId="7A115A87" w14:textId="77777777" w:rsidR="00C6660D" w:rsidRPr="0013061F" w:rsidRDefault="00C6660D" w:rsidP="00586AA8">
      <w:pPr>
        <w:numPr>
          <w:ilvl w:val="0"/>
          <w:numId w:val="18"/>
        </w:numPr>
        <w:spacing w:after="160" w:line="259" w:lineRule="auto"/>
        <w:jc w:val="both"/>
        <w:rPr>
          <w:rFonts w:asciiTheme="majorBidi" w:hAnsiTheme="majorBidi" w:cstheme="majorBidi"/>
          <w:lang w:val="fr-FR"/>
        </w:rPr>
      </w:pPr>
      <w:r w:rsidRPr="0013061F">
        <w:rPr>
          <w:rFonts w:asciiTheme="majorBidi" w:hAnsiTheme="majorBidi" w:cstheme="majorBidi"/>
          <w:b/>
          <w:bCs/>
          <w:lang w:val="fr-FR"/>
        </w:rPr>
        <w:t>National :</w:t>
      </w:r>
      <w:r w:rsidRPr="0013061F">
        <w:rPr>
          <w:rFonts w:asciiTheme="majorBidi" w:hAnsiTheme="majorBidi" w:cstheme="majorBidi"/>
          <w:lang w:val="fr-FR"/>
        </w:rPr>
        <w:t xml:space="preserve"> La couverture s'appliquera sur tout le territoire national, avec une attention particulière aux villes et régions où les employés résident ou travaillent.</w:t>
      </w:r>
    </w:p>
    <w:p w14:paraId="3192007F" w14:textId="413748FF" w:rsidR="00C6660D" w:rsidRPr="0013061F" w:rsidRDefault="00C6660D" w:rsidP="00586AA8">
      <w:pPr>
        <w:pStyle w:val="Paragraphedeliste"/>
        <w:numPr>
          <w:ilvl w:val="1"/>
          <w:numId w:val="20"/>
        </w:numPr>
        <w:spacing w:after="160" w:line="259" w:lineRule="auto"/>
        <w:jc w:val="both"/>
        <w:rPr>
          <w:rFonts w:asciiTheme="majorBidi" w:hAnsiTheme="majorBidi" w:cstheme="majorBidi"/>
          <w:lang w:val="fr-FR"/>
        </w:rPr>
      </w:pPr>
      <w:r w:rsidRPr="0013061F">
        <w:rPr>
          <w:rFonts w:asciiTheme="majorBidi" w:hAnsiTheme="majorBidi" w:cstheme="majorBidi"/>
          <w:b/>
          <w:bCs/>
          <w:lang w:val="fr-FR"/>
        </w:rPr>
        <w:t>Types de Soins Couverts par l'Assurance Maladie :</w:t>
      </w:r>
    </w:p>
    <w:p w14:paraId="4929C820" w14:textId="5ABE4763" w:rsidR="00C6660D" w:rsidRPr="0013061F" w:rsidRDefault="00C6660D" w:rsidP="00586AA8">
      <w:pPr>
        <w:pStyle w:val="Paragraphedeliste"/>
        <w:numPr>
          <w:ilvl w:val="2"/>
          <w:numId w:val="21"/>
        </w:numPr>
        <w:spacing w:after="160" w:line="259" w:lineRule="auto"/>
        <w:jc w:val="both"/>
        <w:rPr>
          <w:rFonts w:asciiTheme="majorBidi" w:hAnsiTheme="majorBidi" w:cstheme="majorBidi"/>
        </w:rPr>
      </w:pPr>
      <w:r w:rsidRPr="0013061F">
        <w:rPr>
          <w:rFonts w:asciiTheme="majorBidi" w:hAnsiTheme="majorBidi" w:cstheme="majorBidi"/>
          <w:b/>
          <w:bCs/>
        </w:rPr>
        <w:t>Soins Ambulatoires :</w:t>
      </w:r>
    </w:p>
    <w:p w14:paraId="62EF521C" w14:textId="77777777" w:rsidR="00C6660D" w:rsidRPr="0013061F" w:rsidRDefault="00C6660D" w:rsidP="00586AA8">
      <w:pPr>
        <w:numPr>
          <w:ilvl w:val="1"/>
          <w:numId w:val="19"/>
        </w:numPr>
        <w:spacing w:after="160" w:line="259" w:lineRule="auto"/>
        <w:jc w:val="both"/>
        <w:rPr>
          <w:rFonts w:asciiTheme="majorBidi" w:hAnsiTheme="majorBidi" w:cstheme="majorBidi"/>
          <w:lang w:val="fr-FR"/>
        </w:rPr>
      </w:pPr>
      <w:r w:rsidRPr="0013061F">
        <w:rPr>
          <w:rFonts w:asciiTheme="majorBidi" w:hAnsiTheme="majorBidi" w:cstheme="majorBidi"/>
          <w:b/>
          <w:bCs/>
          <w:lang w:val="fr-FR"/>
        </w:rPr>
        <w:t>Consultations Médicales :</w:t>
      </w:r>
      <w:r w:rsidRPr="0013061F">
        <w:rPr>
          <w:rFonts w:asciiTheme="majorBidi" w:hAnsiTheme="majorBidi" w:cstheme="majorBidi"/>
          <w:lang w:val="fr-FR"/>
        </w:rPr>
        <w:t xml:space="preserve"> Consultations chez les généralistes et spécialistes.</w:t>
      </w:r>
    </w:p>
    <w:p w14:paraId="122DD7E3" w14:textId="77777777" w:rsidR="00C6660D" w:rsidRPr="0013061F" w:rsidRDefault="00C6660D" w:rsidP="00586AA8">
      <w:pPr>
        <w:numPr>
          <w:ilvl w:val="1"/>
          <w:numId w:val="19"/>
        </w:numPr>
        <w:spacing w:after="160" w:line="259" w:lineRule="auto"/>
        <w:jc w:val="both"/>
        <w:rPr>
          <w:rFonts w:asciiTheme="majorBidi" w:hAnsiTheme="majorBidi" w:cstheme="majorBidi"/>
          <w:lang w:val="fr-FR"/>
        </w:rPr>
      </w:pPr>
      <w:r w:rsidRPr="0013061F">
        <w:rPr>
          <w:rFonts w:asciiTheme="majorBidi" w:hAnsiTheme="majorBidi" w:cstheme="majorBidi"/>
          <w:b/>
          <w:bCs/>
          <w:lang w:val="fr-FR"/>
        </w:rPr>
        <w:t>Diagnostic et Analyses :</w:t>
      </w:r>
      <w:r w:rsidRPr="0013061F">
        <w:rPr>
          <w:rFonts w:asciiTheme="majorBidi" w:hAnsiTheme="majorBidi" w:cstheme="majorBidi"/>
          <w:lang w:val="fr-FR"/>
        </w:rPr>
        <w:t xml:space="preserve"> Couverture des tests de laboratoire, imagerie médicale, et autres examens diagnostics.</w:t>
      </w:r>
    </w:p>
    <w:p w14:paraId="03BFDF88" w14:textId="77777777" w:rsidR="00C6660D" w:rsidRPr="0013061F" w:rsidRDefault="00C6660D" w:rsidP="00586AA8">
      <w:pPr>
        <w:numPr>
          <w:ilvl w:val="1"/>
          <w:numId w:val="19"/>
        </w:numPr>
        <w:spacing w:after="160" w:line="259" w:lineRule="auto"/>
        <w:jc w:val="both"/>
        <w:rPr>
          <w:rFonts w:asciiTheme="majorBidi" w:hAnsiTheme="majorBidi" w:cstheme="majorBidi"/>
          <w:lang w:val="fr-FR"/>
        </w:rPr>
      </w:pPr>
      <w:r w:rsidRPr="0013061F">
        <w:rPr>
          <w:rFonts w:asciiTheme="majorBidi" w:hAnsiTheme="majorBidi" w:cstheme="majorBidi"/>
          <w:b/>
          <w:bCs/>
          <w:lang w:val="fr-FR"/>
        </w:rPr>
        <w:t>Soins D’urgence :</w:t>
      </w:r>
      <w:r w:rsidRPr="0013061F">
        <w:rPr>
          <w:rFonts w:asciiTheme="majorBidi" w:hAnsiTheme="majorBidi" w:cstheme="majorBidi"/>
          <w:lang w:val="fr-FR"/>
        </w:rPr>
        <w:t xml:space="preserve"> Traitements médicaux en cas de situations d’urgence, y compris les frais d’ambulance.</w:t>
      </w:r>
    </w:p>
    <w:p w14:paraId="72EF237E" w14:textId="5A0CE653" w:rsidR="00C6660D" w:rsidRPr="0013061F" w:rsidRDefault="00C6660D" w:rsidP="00586AA8">
      <w:pPr>
        <w:pStyle w:val="Paragraphedeliste"/>
        <w:numPr>
          <w:ilvl w:val="2"/>
          <w:numId w:val="21"/>
        </w:numPr>
        <w:spacing w:after="160" w:line="259" w:lineRule="auto"/>
        <w:jc w:val="both"/>
        <w:rPr>
          <w:rFonts w:asciiTheme="majorBidi" w:hAnsiTheme="majorBidi" w:cstheme="majorBidi"/>
        </w:rPr>
      </w:pPr>
      <w:r w:rsidRPr="0013061F">
        <w:rPr>
          <w:rFonts w:asciiTheme="majorBidi" w:hAnsiTheme="majorBidi" w:cstheme="majorBidi"/>
          <w:b/>
          <w:bCs/>
        </w:rPr>
        <w:t>Soins Hospitaliers :</w:t>
      </w:r>
    </w:p>
    <w:p w14:paraId="5F8E16A1" w14:textId="77777777" w:rsidR="00E66949" w:rsidRPr="0013061F" w:rsidRDefault="00C6660D" w:rsidP="00586AA8">
      <w:pPr>
        <w:pStyle w:val="Paragraphedeliste"/>
        <w:numPr>
          <w:ilvl w:val="3"/>
          <w:numId w:val="21"/>
        </w:numPr>
        <w:spacing w:after="160" w:line="259" w:lineRule="auto"/>
        <w:jc w:val="both"/>
        <w:rPr>
          <w:rFonts w:asciiTheme="majorBidi" w:hAnsiTheme="majorBidi" w:cstheme="majorBidi"/>
          <w:lang w:val="fr-FR"/>
        </w:rPr>
      </w:pPr>
      <w:r w:rsidRPr="0013061F">
        <w:rPr>
          <w:rFonts w:asciiTheme="majorBidi" w:hAnsiTheme="majorBidi" w:cstheme="majorBidi"/>
          <w:b/>
          <w:bCs/>
          <w:lang w:val="fr-FR"/>
        </w:rPr>
        <w:t>Hospitalisation :</w:t>
      </w:r>
      <w:r w:rsidRPr="0013061F">
        <w:rPr>
          <w:rFonts w:asciiTheme="majorBidi" w:hAnsiTheme="majorBidi" w:cstheme="majorBidi"/>
          <w:lang w:val="fr-FR"/>
        </w:rPr>
        <w:t xml:space="preserve"> Couverture des frais d’hospitalisation, y compris les soins intensifs, la chirurgie, et les soins postopératoires.</w:t>
      </w:r>
    </w:p>
    <w:p w14:paraId="18704473" w14:textId="36EF7E31" w:rsidR="00C6660D" w:rsidRDefault="00C6660D" w:rsidP="00586AA8">
      <w:pPr>
        <w:pStyle w:val="Paragraphedeliste"/>
        <w:numPr>
          <w:ilvl w:val="3"/>
          <w:numId w:val="21"/>
        </w:numPr>
        <w:spacing w:after="160" w:line="259" w:lineRule="auto"/>
        <w:jc w:val="both"/>
        <w:rPr>
          <w:rFonts w:asciiTheme="majorBidi" w:hAnsiTheme="majorBidi" w:cstheme="majorBidi"/>
          <w:lang w:val="fr-FR"/>
        </w:rPr>
      </w:pPr>
      <w:r w:rsidRPr="0013061F">
        <w:rPr>
          <w:rFonts w:asciiTheme="majorBidi" w:hAnsiTheme="majorBidi" w:cstheme="majorBidi"/>
          <w:b/>
          <w:bCs/>
          <w:lang w:val="fr-FR"/>
        </w:rPr>
        <w:t>Interventions Chirurgicales :</w:t>
      </w:r>
      <w:r w:rsidRPr="0013061F">
        <w:rPr>
          <w:rFonts w:asciiTheme="majorBidi" w:hAnsiTheme="majorBidi" w:cstheme="majorBidi"/>
          <w:lang w:val="fr-FR"/>
        </w:rPr>
        <w:t xml:space="preserve"> Prise en charge des frais d’opération, y compris les honoraires des chirurgiens et autres spécialistes.</w:t>
      </w:r>
    </w:p>
    <w:p w14:paraId="7CC920C8" w14:textId="77777777" w:rsidR="00325F3C" w:rsidRDefault="00325F3C" w:rsidP="00325F3C">
      <w:pPr>
        <w:pStyle w:val="Paragraphedeliste"/>
        <w:spacing w:after="160" w:line="259" w:lineRule="auto"/>
        <w:ind w:left="1800"/>
        <w:jc w:val="both"/>
        <w:rPr>
          <w:rFonts w:asciiTheme="majorBidi" w:hAnsiTheme="majorBidi" w:cstheme="majorBidi"/>
          <w:b/>
          <w:bCs/>
          <w:lang w:val="fr-FR"/>
        </w:rPr>
      </w:pPr>
    </w:p>
    <w:p w14:paraId="32D8EE03" w14:textId="77777777" w:rsidR="00325F3C" w:rsidRPr="0013061F" w:rsidRDefault="00325F3C" w:rsidP="00325F3C">
      <w:pPr>
        <w:pStyle w:val="Paragraphedeliste"/>
        <w:spacing w:after="160" w:line="259" w:lineRule="auto"/>
        <w:ind w:left="1800"/>
        <w:jc w:val="both"/>
        <w:rPr>
          <w:rFonts w:asciiTheme="majorBidi" w:hAnsiTheme="majorBidi" w:cstheme="majorBidi"/>
          <w:lang w:val="fr-FR"/>
        </w:rPr>
      </w:pPr>
    </w:p>
    <w:p w14:paraId="25FEB251" w14:textId="343ED675" w:rsidR="00C6660D" w:rsidRPr="0013061F" w:rsidRDefault="00C6660D" w:rsidP="00586AA8">
      <w:pPr>
        <w:pStyle w:val="Paragraphedeliste"/>
        <w:numPr>
          <w:ilvl w:val="0"/>
          <w:numId w:val="20"/>
        </w:numPr>
        <w:spacing w:after="160" w:line="259" w:lineRule="auto"/>
        <w:jc w:val="both"/>
        <w:rPr>
          <w:rFonts w:asciiTheme="majorBidi" w:hAnsiTheme="majorBidi" w:cstheme="majorBidi"/>
        </w:rPr>
      </w:pPr>
      <w:r w:rsidRPr="0013061F">
        <w:rPr>
          <w:rFonts w:asciiTheme="majorBidi" w:hAnsiTheme="majorBidi" w:cstheme="majorBidi"/>
          <w:b/>
          <w:bCs/>
        </w:rPr>
        <w:lastRenderedPageBreak/>
        <w:t>Soins Dentaires:</w:t>
      </w:r>
    </w:p>
    <w:p w14:paraId="179B68E8" w14:textId="77777777" w:rsidR="00E66949" w:rsidRPr="0013061F" w:rsidRDefault="00C6660D" w:rsidP="00586AA8">
      <w:pPr>
        <w:numPr>
          <w:ilvl w:val="1"/>
          <w:numId w:val="20"/>
        </w:numPr>
        <w:spacing w:after="160" w:line="259" w:lineRule="auto"/>
        <w:jc w:val="both"/>
        <w:rPr>
          <w:rFonts w:asciiTheme="majorBidi" w:hAnsiTheme="majorBidi" w:cstheme="majorBidi"/>
          <w:lang w:val="fr-FR"/>
        </w:rPr>
      </w:pPr>
      <w:r w:rsidRPr="0013061F">
        <w:rPr>
          <w:rFonts w:asciiTheme="majorBidi" w:hAnsiTheme="majorBidi" w:cstheme="majorBidi"/>
          <w:b/>
          <w:bCs/>
          <w:lang w:val="fr-FR"/>
        </w:rPr>
        <w:t>Soins Préventifs :</w:t>
      </w:r>
      <w:r w:rsidRPr="0013061F">
        <w:rPr>
          <w:rFonts w:asciiTheme="majorBidi" w:hAnsiTheme="majorBidi" w:cstheme="majorBidi"/>
          <w:lang w:val="fr-FR"/>
        </w:rPr>
        <w:t xml:space="preserve"> Consultations régulières, détartrage, et contrôle.</w:t>
      </w:r>
    </w:p>
    <w:p w14:paraId="5111DBEE" w14:textId="47F831CD" w:rsidR="00C6660D" w:rsidRPr="0013061F" w:rsidRDefault="00C6660D" w:rsidP="00586AA8">
      <w:pPr>
        <w:numPr>
          <w:ilvl w:val="1"/>
          <w:numId w:val="20"/>
        </w:numPr>
        <w:spacing w:after="160" w:line="259" w:lineRule="auto"/>
        <w:jc w:val="both"/>
        <w:rPr>
          <w:rFonts w:asciiTheme="majorBidi" w:hAnsiTheme="majorBidi" w:cstheme="majorBidi"/>
          <w:lang w:val="fr-FR"/>
        </w:rPr>
      </w:pPr>
      <w:r w:rsidRPr="0013061F">
        <w:rPr>
          <w:rFonts w:asciiTheme="majorBidi" w:hAnsiTheme="majorBidi" w:cstheme="majorBidi"/>
          <w:b/>
          <w:bCs/>
          <w:lang w:val="fr-FR"/>
        </w:rPr>
        <w:t>Soins Curatifs :</w:t>
      </w:r>
      <w:r w:rsidRPr="0013061F">
        <w:rPr>
          <w:rFonts w:asciiTheme="majorBidi" w:hAnsiTheme="majorBidi" w:cstheme="majorBidi"/>
          <w:lang w:val="fr-FR"/>
        </w:rPr>
        <w:t xml:space="preserve"> Traitement des caries, extractions, et traitements des gencives.</w:t>
      </w:r>
    </w:p>
    <w:p w14:paraId="352F2CA0" w14:textId="77777777" w:rsidR="00C6660D" w:rsidRPr="0013061F" w:rsidRDefault="00C6660D" w:rsidP="00586AA8">
      <w:pPr>
        <w:numPr>
          <w:ilvl w:val="1"/>
          <w:numId w:val="20"/>
        </w:numPr>
        <w:spacing w:after="160" w:line="259" w:lineRule="auto"/>
        <w:jc w:val="both"/>
        <w:rPr>
          <w:rFonts w:asciiTheme="majorBidi" w:hAnsiTheme="majorBidi" w:cstheme="majorBidi"/>
          <w:lang w:val="fr-FR"/>
        </w:rPr>
      </w:pPr>
      <w:r w:rsidRPr="0013061F">
        <w:rPr>
          <w:rFonts w:asciiTheme="majorBidi" w:hAnsiTheme="majorBidi" w:cstheme="majorBidi"/>
          <w:b/>
          <w:bCs/>
          <w:lang w:val="fr-FR"/>
        </w:rPr>
        <w:t>Prothèses Dentaires :</w:t>
      </w:r>
      <w:r w:rsidRPr="0013061F">
        <w:rPr>
          <w:rFonts w:asciiTheme="majorBidi" w:hAnsiTheme="majorBidi" w:cstheme="majorBidi"/>
          <w:lang w:val="fr-FR"/>
        </w:rPr>
        <w:t xml:space="preserve"> Pose de couronnes, prothèses, et implants.</w:t>
      </w:r>
    </w:p>
    <w:p w14:paraId="6DCFD6EE" w14:textId="77777777" w:rsidR="00C6660D" w:rsidRPr="0013061F" w:rsidRDefault="00C6660D" w:rsidP="00586AA8">
      <w:pPr>
        <w:numPr>
          <w:ilvl w:val="0"/>
          <w:numId w:val="20"/>
        </w:numPr>
        <w:spacing w:after="160" w:line="259" w:lineRule="auto"/>
        <w:jc w:val="both"/>
        <w:rPr>
          <w:rFonts w:asciiTheme="majorBidi" w:hAnsiTheme="majorBidi" w:cstheme="majorBidi"/>
        </w:rPr>
      </w:pPr>
      <w:r w:rsidRPr="0013061F">
        <w:rPr>
          <w:rFonts w:asciiTheme="majorBidi" w:hAnsiTheme="majorBidi" w:cstheme="majorBidi"/>
          <w:b/>
          <w:bCs/>
        </w:rPr>
        <w:t>Soins Ophtalmologiques :</w:t>
      </w:r>
    </w:p>
    <w:p w14:paraId="59755C60" w14:textId="4014412E" w:rsidR="00C6660D" w:rsidRPr="0013061F" w:rsidRDefault="00E66949" w:rsidP="00586AA8">
      <w:pPr>
        <w:numPr>
          <w:ilvl w:val="1"/>
          <w:numId w:val="20"/>
        </w:numPr>
        <w:spacing w:after="160" w:line="259" w:lineRule="auto"/>
        <w:jc w:val="both"/>
        <w:rPr>
          <w:rFonts w:asciiTheme="majorBidi" w:hAnsiTheme="majorBidi" w:cstheme="majorBidi"/>
          <w:lang w:val="fr-FR"/>
        </w:rPr>
      </w:pPr>
      <w:r w:rsidRPr="0013061F">
        <w:rPr>
          <w:rFonts w:asciiTheme="majorBidi" w:hAnsiTheme="majorBidi" w:cstheme="majorBidi"/>
          <w:b/>
          <w:bCs/>
          <w:lang w:val="fr-FR"/>
        </w:rPr>
        <w:t xml:space="preserve"> </w:t>
      </w:r>
      <w:r w:rsidR="00C6660D" w:rsidRPr="0013061F">
        <w:rPr>
          <w:rFonts w:asciiTheme="majorBidi" w:hAnsiTheme="majorBidi" w:cstheme="majorBidi"/>
          <w:b/>
          <w:bCs/>
          <w:lang w:val="fr-FR"/>
        </w:rPr>
        <w:t>Consultations :</w:t>
      </w:r>
      <w:r w:rsidR="00C6660D" w:rsidRPr="0013061F">
        <w:rPr>
          <w:rFonts w:asciiTheme="majorBidi" w:hAnsiTheme="majorBidi" w:cstheme="majorBidi"/>
          <w:lang w:val="fr-FR"/>
        </w:rPr>
        <w:t xml:space="preserve"> Examens de la vue et traitement des maladies oculaires.</w:t>
      </w:r>
    </w:p>
    <w:p w14:paraId="0665A8B8" w14:textId="641564B0" w:rsidR="00C6660D" w:rsidRPr="0013061F" w:rsidRDefault="00E66949" w:rsidP="00586AA8">
      <w:pPr>
        <w:numPr>
          <w:ilvl w:val="1"/>
          <w:numId w:val="20"/>
        </w:numPr>
        <w:spacing w:after="160" w:line="259" w:lineRule="auto"/>
        <w:jc w:val="both"/>
        <w:rPr>
          <w:rFonts w:asciiTheme="majorBidi" w:hAnsiTheme="majorBidi" w:cstheme="majorBidi"/>
          <w:lang w:val="fr-FR"/>
        </w:rPr>
      </w:pPr>
      <w:r w:rsidRPr="0013061F">
        <w:rPr>
          <w:rFonts w:asciiTheme="majorBidi" w:hAnsiTheme="majorBidi" w:cstheme="majorBidi"/>
          <w:b/>
          <w:bCs/>
          <w:lang w:val="fr-FR"/>
        </w:rPr>
        <w:t xml:space="preserve"> </w:t>
      </w:r>
      <w:r w:rsidR="00C6660D" w:rsidRPr="0013061F">
        <w:rPr>
          <w:rFonts w:asciiTheme="majorBidi" w:hAnsiTheme="majorBidi" w:cstheme="majorBidi"/>
          <w:b/>
          <w:bCs/>
          <w:lang w:val="fr-FR"/>
        </w:rPr>
        <w:t>Correction Visuelle :</w:t>
      </w:r>
      <w:r w:rsidR="00C6660D" w:rsidRPr="0013061F">
        <w:rPr>
          <w:rFonts w:asciiTheme="majorBidi" w:hAnsiTheme="majorBidi" w:cstheme="majorBidi"/>
          <w:lang w:val="fr-FR"/>
        </w:rPr>
        <w:t xml:space="preserve"> Prise en charge partielle ou totale des lunettes et lentilles de contact.</w:t>
      </w:r>
    </w:p>
    <w:p w14:paraId="05064628" w14:textId="23C4B21E" w:rsidR="00C6660D" w:rsidRPr="0013061F" w:rsidRDefault="00E66949" w:rsidP="00586AA8">
      <w:pPr>
        <w:numPr>
          <w:ilvl w:val="1"/>
          <w:numId w:val="20"/>
        </w:numPr>
        <w:spacing w:after="160" w:line="259" w:lineRule="auto"/>
        <w:jc w:val="both"/>
        <w:rPr>
          <w:rFonts w:asciiTheme="majorBidi" w:hAnsiTheme="majorBidi" w:cstheme="majorBidi"/>
          <w:lang w:val="fr-FR"/>
        </w:rPr>
      </w:pPr>
      <w:r w:rsidRPr="0013061F">
        <w:rPr>
          <w:rFonts w:asciiTheme="majorBidi" w:hAnsiTheme="majorBidi" w:cstheme="majorBidi"/>
          <w:b/>
          <w:bCs/>
          <w:lang w:val="fr-FR"/>
        </w:rPr>
        <w:t xml:space="preserve"> </w:t>
      </w:r>
      <w:r w:rsidR="00C6660D" w:rsidRPr="0013061F">
        <w:rPr>
          <w:rFonts w:asciiTheme="majorBidi" w:hAnsiTheme="majorBidi" w:cstheme="majorBidi"/>
          <w:b/>
          <w:bCs/>
          <w:lang w:val="fr-FR"/>
        </w:rPr>
        <w:t>Chirurgie :</w:t>
      </w:r>
      <w:r w:rsidR="00C6660D" w:rsidRPr="0013061F">
        <w:rPr>
          <w:rFonts w:asciiTheme="majorBidi" w:hAnsiTheme="majorBidi" w:cstheme="majorBidi"/>
          <w:lang w:val="fr-FR"/>
        </w:rPr>
        <w:t xml:space="preserve"> Couverture des interventions chirurgicales pour la correction des troubles visuels.</w:t>
      </w:r>
    </w:p>
    <w:p w14:paraId="5CBE1F8E" w14:textId="77777777" w:rsidR="00C6660D" w:rsidRPr="0013061F" w:rsidRDefault="00C6660D" w:rsidP="00586AA8">
      <w:pPr>
        <w:numPr>
          <w:ilvl w:val="0"/>
          <w:numId w:val="20"/>
        </w:numPr>
        <w:spacing w:after="160" w:line="259" w:lineRule="auto"/>
        <w:jc w:val="both"/>
        <w:rPr>
          <w:rFonts w:asciiTheme="majorBidi" w:hAnsiTheme="majorBidi" w:cstheme="majorBidi"/>
        </w:rPr>
      </w:pPr>
      <w:r w:rsidRPr="0013061F">
        <w:rPr>
          <w:rFonts w:asciiTheme="majorBidi" w:hAnsiTheme="majorBidi" w:cstheme="majorBidi"/>
          <w:b/>
          <w:bCs/>
        </w:rPr>
        <w:t>Soins Maternité :</w:t>
      </w:r>
    </w:p>
    <w:p w14:paraId="04CD7F2E" w14:textId="4BF1FE3E" w:rsidR="00C6660D" w:rsidRPr="0013061F" w:rsidRDefault="00E66949" w:rsidP="00586AA8">
      <w:pPr>
        <w:numPr>
          <w:ilvl w:val="1"/>
          <w:numId w:val="20"/>
        </w:numPr>
        <w:spacing w:after="160" w:line="259" w:lineRule="auto"/>
        <w:jc w:val="both"/>
        <w:rPr>
          <w:rFonts w:asciiTheme="majorBidi" w:hAnsiTheme="majorBidi" w:cstheme="majorBidi"/>
          <w:lang w:val="fr-FR"/>
        </w:rPr>
      </w:pPr>
      <w:r w:rsidRPr="0013061F">
        <w:rPr>
          <w:rFonts w:asciiTheme="majorBidi" w:hAnsiTheme="majorBidi" w:cstheme="majorBidi"/>
          <w:b/>
          <w:bCs/>
          <w:lang w:val="fr-FR"/>
        </w:rPr>
        <w:t xml:space="preserve"> </w:t>
      </w:r>
      <w:r w:rsidR="00C6660D" w:rsidRPr="0013061F">
        <w:rPr>
          <w:rFonts w:asciiTheme="majorBidi" w:hAnsiTheme="majorBidi" w:cstheme="majorBidi"/>
          <w:b/>
          <w:bCs/>
          <w:lang w:val="fr-FR"/>
        </w:rPr>
        <w:t>Consultations Prénatales :</w:t>
      </w:r>
      <w:r w:rsidR="00C6660D" w:rsidRPr="0013061F">
        <w:rPr>
          <w:rFonts w:asciiTheme="majorBidi" w:hAnsiTheme="majorBidi" w:cstheme="majorBidi"/>
          <w:lang w:val="fr-FR"/>
        </w:rPr>
        <w:t xml:space="preserve"> Suivi complet de la grossesse.</w:t>
      </w:r>
    </w:p>
    <w:p w14:paraId="5A94AD19" w14:textId="1DB36618" w:rsidR="00C6660D" w:rsidRPr="0013061F" w:rsidRDefault="00E66949" w:rsidP="00586AA8">
      <w:pPr>
        <w:numPr>
          <w:ilvl w:val="1"/>
          <w:numId w:val="20"/>
        </w:numPr>
        <w:spacing w:after="160" w:line="259" w:lineRule="auto"/>
        <w:jc w:val="both"/>
        <w:rPr>
          <w:rFonts w:asciiTheme="majorBidi" w:hAnsiTheme="majorBidi" w:cstheme="majorBidi"/>
          <w:lang w:val="fr-FR"/>
        </w:rPr>
      </w:pPr>
      <w:r w:rsidRPr="0013061F">
        <w:rPr>
          <w:rFonts w:asciiTheme="majorBidi" w:hAnsiTheme="majorBidi" w:cstheme="majorBidi"/>
          <w:b/>
          <w:bCs/>
          <w:lang w:val="fr-FR"/>
        </w:rPr>
        <w:t xml:space="preserve"> </w:t>
      </w:r>
      <w:r w:rsidR="00C6660D" w:rsidRPr="0013061F">
        <w:rPr>
          <w:rFonts w:asciiTheme="majorBidi" w:hAnsiTheme="majorBidi" w:cstheme="majorBidi"/>
          <w:b/>
          <w:bCs/>
          <w:lang w:val="fr-FR"/>
        </w:rPr>
        <w:t>Accouchement :</w:t>
      </w:r>
      <w:r w:rsidR="00C6660D" w:rsidRPr="0013061F">
        <w:rPr>
          <w:rFonts w:asciiTheme="majorBidi" w:hAnsiTheme="majorBidi" w:cstheme="majorBidi"/>
          <w:lang w:val="fr-FR"/>
        </w:rPr>
        <w:t xml:space="preserve"> Couverture des frais d’accouchement, y compris les césariennes.</w:t>
      </w:r>
    </w:p>
    <w:p w14:paraId="14C18A6D" w14:textId="06606AD5" w:rsidR="00C6660D" w:rsidRPr="0013061F" w:rsidRDefault="00E66949" w:rsidP="00586AA8">
      <w:pPr>
        <w:numPr>
          <w:ilvl w:val="1"/>
          <w:numId w:val="20"/>
        </w:numPr>
        <w:spacing w:after="160" w:line="259" w:lineRule="auto"/>
        <w:jc w:val="both"/>
        <w:rPr>
          <w:rFonts w:asciiTheme="majorBidi" w:hAnsiTheme="majorBidi" w:cstheme="majorBidi"/>
          <w:lang w:val="fr-FR"/>
        </w:rPr>
      </w:pPr>
      <w:r w:rsidRPr="0013061F">
        <w:rPr>
          <w:rFonts w:asciiTheme="majorBidi" w:hAnsiTheme="majorBidi" w:cstheme="majorBidi"/>
          <w:b/>
          <w:bCs/>
          <w:lang w:val="fr-FR"/>
        </w:rPr>
        <w:t xml:space="preserve"> </w:t>
      </w:r>
      <w:r w:rsidR="00C6660D" w:rsidRPr="0013061F">
        <w:rPr>
          <w:rFonts w:asciiTheme="majorBidi" w:hAnsiTheme="majorBidi" w:cstheme="majorBidi"/>
          <w:b/>
          <w:bCs/>
          <w:lang w:val="fr-FR"/>
        </w:rPr>
        <w:t>Soins Postnatals :</w:t>
      </w:r>
      <w:r w:rsidR="00C6660D" w:rsidRPr="0013061F">
        <w:rPr>
          <w:rFonts w:asciiTheme="majorBidi" w:hAnsiTheme="majorBidi" w:cstheme="majorBidi"/>
          <w:lang w:val="fr-FR"/>
        </w:rPr>
        <w:t xml:space="preserve"> Suivi médical pour la mère et le nouveau-né après la naissance.</w:t>
      </w:r>
    </w:p>
    <w:p w14:paraId="5FE8321D" w14:textId="77777777" w:rsidR="00C6660D" w:rsidRPr="0013061F" w:rsidRDefault="00C6660D" w:rsidP="00586AA8">
      <w:pPr>
        <w:numPr>
          <w:ilvl w:val="0"/>
          <w:numId w:val="20"/>
        </w:numPr>
        <w:spacing w:after="160" w:line="259" w:lineRule="auto"/>
        <w:jc w:val="both"/>
        <w:rPr>
          <w:rFonts w:asciiTheme="majorBidi" w:hAnsiTheme="majorBidi" w:cstheme="majorBidi"/>
        </w:rPr>
      </w:pPr>
      <w:r w:rsidRPr="0013061F">
        <w:rPr>
          <w:rFonts w:asciiTheme="majorBidi" w:hAnsiTheme="majorBidi" w:cstheme="majorBidi"/>
          <w:b/>
          <w:bCs/>
        </w:rPr>
        <w:t>Soins de Santé Mentale :</w:t>
      </w:r>
    </w:p>
    <w:p w14:paraId="69D77D6A" w14:textId="3BEF2520" w:rsidR="00C6660D" w:rsidRPr="0013061F" w:rsidRDefault="00E66949" w:rsidP="00586AA8">
      <w:pPr>
        <w:numPr>
          <w:ilvl w:val="1"/>
          <w:numId w:val="20"/>
        </w:numPr>
        <w:spacing w:after="160" w:line="259" w:lineRule="auto"/>
        <w:jc w:val="both"/>
        <w:rPr>
          <w:rFonts w:asciiTheme="majorBidi" w:hAnsiTheme="majorBidi" w:cstheme="majorBidi"/>
          <w:lang w:val="fr-FR"/>
        </w:rPr>
      </w:pPr>
      <w:r w:rsidRPr="0013061F">
        <w:rPr>
          <w:rFonts w:asciiTheme="majorBidi" w:hAnsiTheme="majorBidi" w:cstheme="majorBidi"/>
          <w:b/>
          <w:bCs/>
          <w:lang w:val="fr-FR"/>
        </w:rPr>
        <w:t xml:space="preserve"> </w:t>
      </w:r>
      <w:r w:rsidR="00C6660D" w:rsidRPr="0013061F">
        <w:rPr>
          <w:rFonts w:asciiTheme="majorBidi" w:hAnsiTheme="majorBidi" w:cstheme="majorBidi"/>
          <w:b/>
          <w:bCs/>
          <w:lang w:val="fr-FR"/>
        </w:rPr>
        <w:t>Consultations Psychologiques et Psychiatriques :</w:t>
      </w:r>
      <w:r w:rsidR="00C6660D" w:rsidRPr="0013061F">
        <w:rPr>
          <w:rFonts w:asciiTheme="majorBidi" w:hAnsiTheme="majorBidi" w:cstheme="majorBidi"/>
          <w:lang w:val="fr-FR"/>
        </w:rPr>
        <w:t xml:space="preserve"> Thérapies, consultations individuelles, et programmes de soutien.</w:t>
      </w:r>
    </w:p>
    <w:p w14:paraId="0AF34785" w14:textId="60701BDB" w:rsidR="00C6660D" w:rsidRPr="0013061F" w:rsidRDefault="00E66949" w:rsidP="00586AA8">
      <w:pPr>
        <w:numPr>
          <w:ilvl w:val="1"/>
          <w:numId w:val="20"/>
        </w:numPr>
        <w:spacing w:after="160" w:line="259" w:lineRule="auto"/>
        <w:jc w:val="both"/>
        <w:rPr>
          <w:rFonts w:asciiTheme="majorBidi" w:hAnsiTheme="majorBidi" w:cstheme="majorBidi"/>
          <w:lang w:val="fr-FR"/>
        </w:rPr>
      </w:pPr>
      <w:r w:rsidRPr="0013061F">
        <w:rPr>
          <w:rFonts w:asciiTheme="majorBidi" w:hAnsiTheme="majorBidi" w:cstheme="majorBidi"/>
          <w:b/>
          <w:bCs/>
          <w:lang w:val="fr-FR"/>
        </w:rPr>
        <w:t xml:space="preserve"> </w:t>
      </w:r>
      <w:r w:rsidR="00C6660D" w:rsidRPr="0013061F">
        <w:rPr>
          <w:rFonts w:asciiTheme="majorBidi" w:hAnsiTheme="majorBidi" w:cstheme="majorBidi"/>
          <w:b/>
          <w:bCs/>
          <w:lang w:val="fr-FR"/>
        </w:rPr>
        <w:t>Programmes de Prévention :</w:t>
      </w:r>
      <w:r w:rsidR="00C6660D" w:rsidRPr="0013061F">
        <w:rPr>
          <w:rFonts w:asciiTheme="majorBidi" w:hAnsiTheme="majorBidi" w:cstheme="majorBidi"/>
          <w:lang w:val="fr-FR"/>
        </w:rPr>
        <w:t xml:space="preserve"> Initiatives de gestion du stress, prévention du burn-out, et soutien psychologique.</w:t>
      </w:r>
    </w:p>
    <w:p w14:paraId="320B5E08" w14:textId="77777777" w:rsidR="00C6660D" w:rsidRPr="0013061F" w:rsidRDefault="00C6660D" w:rsidP="00586AA8">
      <w:pPr>
        <w:numPr>
          <w:ilvl w:val="0"/>
          <w:numId w:val="20"/>
        </w:numPr>
        <w:spacing w:after="160" w:line="259" w:lineRule="auto"/>
        <w:jc w:val="both"/>
        <w:rPr>
          <w:rFonts w:asciiTheme="majorBidi" w:hAnsiTheme="majorBidi" w:cstheme="majorBidi"/>
        </w:rPr>
      </w:pPr>
      <w:r w:rsidRPr="0013061F">
        <w:rPr>
          <w:rFonts w:asciiTheme="majorBidi" w:hAnsiTheme="majorBidi" w:cstheme="majorBidi"/>
          <w:b/>
          <w:bCs/>
        </w:rPr>
        <w:t>Pharmacie :</w:t>
      </w:r>
    </w:p>
    <w:p w14:paraId="792332E4" w14:textId="47E99B97" w:rsidR="00C6660D" w:rsidRPr="0013061F" w:rsidRDefault="00E66949" w:rsidP="00586AA8">
      <w:pPr>
        <w:numPr>
          <w:ilvl w:val="1"/>
          <w:numId w:val="20"/>
        </w:numPr>
        <w:spacing w:after="160" w:line="259" w:lineRule="auto"/>
        <w:jc w:val="both"/>
        <w:rPr>
          <w:rFonts w:asciiTheme="majorBidi" w:hAnsiTheme="majorBidi" w:cstheme="majorBidi"/>
          <w:lang w:val="fr-FR"/>
        </w:rPr>
      </w:pPr>
      <w:r w:rsidRPr="0013061F">
        <w:rPr>
          <w:rFonts w:asciiTheme="majorBidi" w:hAnsiTheme="majorBidi" w:cstheme="majorBidi"/>
          <w:b/>
          <w:bCs/>
          <w:lang w:val="fr-FR"/>
        </w:rPr>
        <w:t xml:space="preserve"> </w:t>
      </w:r>
      <w:r w:rsidR="00C6660D" w:rsidRPr="0013061F">
        <w:rPr>
          <w:rFonts w:asciiTheme="majorBidi" w:hAnsiTheme="majorBidi" w:cstheme="majorBidi"/>
          <w:b/>
          <w:bCs/>
          <w:lang w:val="fr-FR"/>
        </w:rPr>
        <w:t>Médicaments sur Ordonnance :</w:t>
      </w:r>
      <w:r w:rsidR="00C6660D" w:rsidRPr="0013061F">
        <w:rPr>
          <w:rFonts w:asciiTheme="majorBidi" w:hAnsiTheme="majorBidi" w:cstheme="majorBidi"/>
          <w:lang w:val="fr-FR"/>
        </w:rPr>
        <w:t xml:space="preserve"> Couverture complète ou partielle des médicaments prescrits.</w:t>
      </w:r>
    </w:p>
    <w:p w14:paraId="56645ACD" w14:textId="6802D36F" w:rsidR="00C6660D" w:rsidRPr="0013061F" w:rsidRDefault="00E66949" w:rsidP="00586AA8">
      <w:pPr>
        <w:numPr>
          <w:ilvl w:val="1"/>
          <w:numId w:val="20"/>
        </w:numPr>
        <w:spacing w:after="160" w:line="259" w:lineRule="auto"/>
        <w:jc w:val="both"/>
        <w:rPr>
          <w:rFonts w:asciiTheme="majorBidi" w:hAnsiTheme="majorBidi" w:cstheme="majorBidi"/>
          <w:lang w:val="fr-FR"/>
        </w:rPr>
      </w:pPr>
      <w:r w:rsidRPr="0013061F">
        <w:rPr>
          <w:rFonts w:asciiTheme="majorBidi" w:hAnsiTheme="majorBidi" w:cstheme="majorBidi"/>
          <w:b/>
          <w:bCs/>
          <w:lang w:val="fr-FR"/>
        </w:rPr>
        <w:t xml:space="preserve"> </w:t>
      </w:r>
      <w:r w:rsidR="00C6660D" w:rsidRPr="0013061F">
        <w:rPr>
          <w:rFonts w:asciiTheme="majorBidi" w:hAnsiTheme="majorBidi" w:cstheme="majorBidi"/>
          <w:b/>
          <w:bCs/>
          <w:lang w:val="fr-FR"/>
        </w:rPr>
        <w:t>Vaccins et Préventifs :</w:t>
      </w:r>
      <w:r w:rsidR="00C6660D" w:rsidRPr="0013061F">
        <w:rPr>
          <w:rFonts w:asciiTheme="majorBidi" w:hAnsiTheme="majorBidi" w:cstheme="majorBidi"/>
          <w:lang w:val="fr-FR"/>
        </w:rPr>
        <w:t xml:space="preserve"> Prise en charge des vaccins recommandés et autres traitements préventifs.</w:t>
      </w:r>
    </w:p>
    <w:p w14:paraId="62FC3B9E" w14:textId="581D1875" w:rsidR="00C6660D" w:rsidRPr="0013061F" w:rsidRDefault="00C6660D" w:rsidP="00586AA8">
      <w:pPr>
        <w:numPr>
          <w:ilvl w:val="0"/>
          <w:numId w:val="20"/>
        </w:numPr>
        <w:spacing w:after="160" w:line="259" w:lineRule="auto"/>
        <w:jc w:val="both"/>
        <w:rPr>
          <w:rFonts w:asciiTheme="majorBidi" w:hAnsiTheme="majorBidi" w:cstheme="majorBidi"/>
        </w:rPr>
      </w:pPr>
      <w:r w:rsidRPr="0013061F">
        <w:rPr>
          <w:rFonts w:asciiTheme="majorBidi" w:hAnsiTheme="majorBidi" w:cstheme="majorBidi"/>
          <w:b/>
          <w:bCs/>
        </w:rPr>
        <w:t xml:space="preserve">Médecine </w:t>
      </w:r>
      <w:r w:rsidR="000640C7" w:rsidRPr="0013061F">
        <w:rPr>
          <w:rFonts w:asciiTheme="majorBidi" w:hAnsiTheme="majorBidi" w:cstheme="majorBidi"/>
          <w:b/>
          <w:bCs/>
        </w:rPr>
        <w:t>Alternative:</w:t>
      </w:r>
    </w:p>
    <w:p w14:paraId="018811BE" w14:textId="4F763286" w:rsidR="00C6660D" w:rsidRPr="0013061F" w:rsidRDefault="00E66949" w:rsidP="00586AA8">
      <w:pPr>
        <w:numPr>
          <w:ilvl w:val="1"/>
          <w:numId w:val="20"/>
        </w:numPr>
        <w:spacing w:after="160" w:line="259" w:lineRule="auto"/>
        <w:jc w:val="both"/>
        <w:rPr>
          <w:rFonts w:asciiTheme="majorBidi" w:hAnsiTheme="majorBidi" w:cstheme="majorBidi"/>
          <w:lang w:val="fr-FR"/>
        </w:rPr>
      </w:pPr>
      <w:r w:rsidRPr="0013061F">
        <w:rPr>
          <w:rFonts w:asciiTheme="majorBidi" w:hAnsiTheme="majorBidi" w:cstheme="majorBidi"/>
          <w:b/>
          <w:bCs/>
          <w:lang w:val="fr-FR"/>
        </w:rPr>
        <w:t xml:space="preserve"> </w:t>
      </w:r>
      <w:r w:rsidR="00C6660D" w:rsidRPr="0013061F">
        <w:rPr>
          <w:rFonts w:asciiTheme="majorBidi" w:hAnsiTheme="majorBidi" w:cstheme="majorBidi"/>
          <w:b/>
          <w:bCs/>
          <w:lang w:val="fr-FR"/>
        </w:rPr>
        <w:t>Acupuncture, Homéopathie, Ostéopathie, etc.</w:t>
      </w:r>
      <w:r w:rsidR="00C6660D" w:rsidRPr="0013061F">
        <w:rPr>
          <w:rFonts w:asciiTheme="majorBidi" w:hAnsiTheme="majorBidi" w:cstheme="majorBidi"/>
          <w:lang w:val="fr-FR"/>
        </w:rPr>
        <w:t xml:space="preserve"> : Prise en charge sous conditions définies par l'assurance.</w:t>
      </w:r>
    </w:p>
    <w:p w14:paraId="429EF0AD" w14:textId="77777777" w:rsidR="00E66949" w:rsidRPr="0013061F" w:rsidRDefault="00E66949" w:rsidP="00E66949">
      <w:pPr>
        <w:spacing w:after="160" w:line="259" w:lineRule="auto"/>
        <w:ind w:left="1440"/>
        <w:jc w:val="both"/>
        <w:rPr>
          <w:rFonts w:asciiTheme="majorBidi" w:hAnsiTheme="majorBidi" w:cstheme="majorBidi"/>
          <w:lang w:val="fr-FR"/>
        </w:rPr>
      </w:pPr>
    </w:p>
    <w:p w14:paraId="4E44F670" w14:textId="77777777" w:rsidR="00E66949" w:rsidRPr="0013061F" w:rsidRDefault="00E66949" w:rsidP="00E66949">
      <w:pPr>
        <w:spacing w:after="160" w:line="259" w:lineRule="auto"/>
        <w:ind w:left="1440"/>
        <w:jc w:val="both"/>
        <w:rPr>
          <w:rFonts w:asciiTheme="majorBidi" w:hAnsiTheme="majorBidi" w:cstheme="majorBidi"/>
          <w:lang w:val="fr-FR"/>
        </w:rPr>
      </w:pPr>
    </w:p>
    <w:p w14:paraId="5C1D445E" w14:textId="61CAC8CA" w:rsidR="00C6660D" w:rsidRPr="0013061F" w:rsidRDefault="00C6660D" w:rsidP="00586AA8">
      <w:pPr>
        <w:pStyle w:val="Paragraphedeliste"/>
        <w:numPr>
          <w:ilvl w:val="0"/>
          <w:numId w:val="20"/>
        </w:numPr>
        <w:jc w:val="both"/>
        <w:rPr>
          <w:rFonts w:asciiTheme="majorBidi" w:hAnsiTheme="majorBidi" w:cstheme="majorBidi"/>
        </w:rPr>
      </w:pPr>
      <w:r w:rsidRPr="0013061F">
        <w:rPr>
          <w:rFonts w:asciiTheme="majorBidi" w:hAnsiTheme="majorBidi" w:cstheme="majorBidi"/>
          <w:b/>
          <w:bCs/>
        </w:rPr>
        <w:t>Assurance Vie :</w:t>
      </w:r>
    </w:p>
    <w:p w14:paraId="69D4B9A4" w14:textId="01B5BD62" w:rsidR="00C6660D" w:rsidRPr="0013061F" w:rsidRDefault="00C6660D" w:rsidP="00586AA8">
      <w:pPr>
        <w:pStyle w:val="Paragraphedeliste"/>
        <w:numPr>
          <w:ilvl w:val="1"/>
          <w:numId w:val="20"/>
        </w:numPr>
        <w:spacing w:after="160" w:line="259" w:lineRule="auto"/>
        <w:jc w:val="both"/>
        <w:rPr>
          <w:rFonts w:asciiTheme="majorBidi" w:hAnsiTheme="majorBidi" w:cstheme="majorBidi"/>
        </w:rPr>
      </w:pPr>
      <w:r w:rsidRPr="0013061F">
        <w:rPr>
          <w:rFonts w:asciiTheme="majorBidi" w:hAnsiTheme="majorBidi" w:cstheme="majorBidi"/>
          <w:b/>
          <w:bCs/>
        </w:rPr>
        <w:lastRenderedPageBreak/>
        <w:t>Capital Garanti : 20.000 a 30.000 USD</w:t>
      </w:r>
    </w:p>
    <w:p w14:paraId="20E2B8AC" w14:textId="77777777" w:rsidR="00C6660D" w:rsidRPr="0013061F" w:rsidRDefault="00C6660D" w:rsidP="00586AA8">
      <w:pPr>
        <w:numPr>
          <w:ilvl w:val="1"/>
          <w:numId w:val="20"/>
        </w:numPr>
        <w:spacing w:after="160" w:line="259" w:lineRule="auto"/>
        <w:jc w:val="both"/>
        <w:rPr>
          <w:rFonts w:asciiTheme="majorBidi" w:hAnsiTheme="majorBidi" w:cstheme="majorBidi"/>
          <w:lang w:val="fr-FR"/>
        </w:rPr>
      </w:pPr>
      <w:r w:rsidRPr="0013061F">
        <w:rPr>
          <w:rFonts w:asciiTheme="majorBidi" w:hAnsiTheme="majorBidi" w:cstheme="majorBidi"/>
          <w:b/>
          <w:bCs/>
          <w:lang w:val="fr-FR"/>
        </w:rPr>
        <w:t>Décès Naturel :</w:t>
      </w:r>
      <w:r w:rsidRPr="0013061F">
        <w:rPr>
          <w:rFonts w:asciiTheme="majorBidi" w:hAnsiTheme="majorBidi" w:cstheme="majorBidi"/>
          <w:lang w:val="fr-FR"/>
        </w:rPr>
        <w:t xml:space="preserve"> Versement d’un capital aux bénéficiaires désignés en cas de décès de l’employé.</w:t>
      </w:r>
    </w:p>
    <w:p w14:paraId="34D36E22" w14:textId="5521D49E" w:rsidR="00C6660D" w:rsidRPr="0013061F" w:rsidRDefault="00E66949" w:rsidP="00586AA8">
      <w:pPr>
        <w:numPr>
          <w:ilvl w:val="1"/>
          <w:numId w:val="20"/>
        </w:numPr>
        <w:spacing w:after="160" w:line="259" w:lineRule="auto"/>
        <w:jc w:val="both"/>
        <w:rPr>
          <w:rFonts w:asciiTheme="majorBidi" w:hAnsiTheme="majorBidi" w:cstheme="majorBidi"/>
          <w:lang w:val="fr-FR"/>
        </w:rPr>
      </w:pPr>
      <w:r w:rsidRPr="0013061F">
        <w:rPr>
          <w:rFonts w:asciiTheme="majorBidi" w:hAnsiTheme="majorBidi" w:cstheme="majorBidi"/>
          <w:b/>
          <w:bCs/>
          <w:lang w:val="fr-FR"/>
        </w:rPr>
        <w:t xml:space="preserve"> </w:t>
      </w:r>
      <w:r w:rsidR="00C6660D" w:rsidRPr="0013061F">
        <w:rPr>
          <w:rFonts w:asciiTheme="majorBidi" w:hAnsiTheme="majorBidi" w:cstheme="majorBidi"/>
          <w:b/>
          <w:bCs/>
          <w:lang w:val="fr-FR"/>
        </w:rPr>
        <w:t>Décès Accidentel :</w:t>
      </w:r>
      <w:r w:rsidR="00C6660D" w:rsidRPr="0013061F">
        <w:rPr>
          <w:rFonts w:asciiTheme="majorBidi" w:hAnsiTheme="majorBidi" w:cstheme="majorBidi"/>
          <w:lang w:val="fr-FR"/>
        </w:rPr>
        <w:t xml:space="preserve"> Versement d’un capital supplémentaire en cas de décès accidentel.</w:t>
      </w:r>
    </w:p>
    <w:p w14:paraId="2E34EB6A" w14:textId="0DE6A71D" w:rsidR="00C6660D" w:rsidRPr="0013061F" w:rsidRDefault="00E66949" w:rsidP="00586AA8">
      <w:pPr>
        <w:numPr>
          <w:ilvl w:val="1"/>
          <w:numId w:val="20"/>
        </w:numPr>
        <w:spacing w:after="160" w:line="259" w:lineRule="auto"/>
        <w:jc w:val="both"/>
        <w:rPr>
          <w:rFonts w:asciiTheme="majorBidi" w:hAnsiTheme="majorBidi" w:cstheme="majorBidi"/>
          <w:lang w:val="fr-FR"/>
        </w:rPr>
      </w:pPr>
      <w:r w:rsidRPr="0013061F">
        <w:rPr>
          <w:rFonts w:asciiTheme="majorBidi" w:hAnsiTheme="majorBidi" w:cstheme="majorBidi"/>
          <w:b/>
          <w:bCs/>
          <w:lang w:val="fr-FR"/>
        </w:rPr>
        <w:t xml:space="preserve"> </w:t>
      </w:r>
      <w:r w:rsidR="00C6660D" w:rsidRPr="0013061F">
        <w:rPr>
          <w:rFonts w:asciiTheme="majorBidi" w:hAnsiTheme="majorBidi" w:cstheme="majorBidi"/>
          <w:b/>
          <w:bCs/>
          <w:lang w:val="fr-FR"/>
        </w:rPr>
        <w:t>Invalidité Permanente Totale :</w:t>
      </w:r>
      <w:r w:rsidR="00C6660D" w:rsidRPr="0013061F">
        <w:rPr>
          <w:rFonts w:asciiTheme="majorBidi" w:hAnsiTheme="majorBidi" w:cstheme="majorBidi"/>
          <w:lang w:val="fr-FR"/>
        </w:rPr>
        <w:t xml:space="preserve"> Versement d’une indemnité en cas d’invalidité rendant l’employé incapable de travailler de manière permanente.</w:t>
      </w:r>
    </w:p>
    <w:p w14:paraId="3F380BE9" w14:textId="19EFA12B" w:rsidR="00C6660D" w:rsidRPr="0013061F" w:rsidRDefault="00C6660D" w:rsidP="00586AA8">
      <w:pPr>
        <w:numPr>
          <w:ilvl w:val="0"/>
          <w:numId w:val="20"/>
        </w:numPr>
        <w:spacing w:after="160" w:line="259" w:lineRule="auto"/>
        <w:jc w:val="both"/>
        <w:rPr>
          <w:rFonts w:asciiTheme="majorBidi" w:hAnsiTheme="majorBidi" w:cstheme="majorBidi"/>
        </w:rPr>
      </w:pPr>
      <w:r w:rsidRPr="0013061F">
        <w:rPr>
          <w:rFonts w:asciiTheme="majorBidi" w:hAnsiTheme="majorBidi" w:cstheme="majorBidi"/>
          <w:b/>
          <w:bCs/>
        </w:rPr>
        <w:t xml:space="preserve">Options de </w:t>
      </w:r>
      <w:r w:rsidR="000640C7" w:rsidRPr="0013061F">
        <w:rPr>
          <w:rFonts w:asciiTheme="majorBidi" w:hAnsiTheme="majorBidi" w:cstheme="majorBidi"/>
          <w:b/>
          <w:bCs/>
        </w:rPr>
        <w:t>Couverture:</w:t>
      </w:r>
    </w:p>
    <w:p w14:paraId="642DD1A5" w14:textId="4678C818" w:rsidR="00C6660D" w:rsidRPr="0013061F" w:rsidRDefault="00C6660D" w:rsidP="00586AA8">
      <w:pPr>
        <w:numPr>
          <w:ilvl w:val="1"/>
          <w:numId w:val="20"/>
        </w:numPr>
        <w:spacing w:after="160" w:line="259" w:lineRule="auto"/>
        <w:jc w:val="both"/>
        <w:rPr>
          <w:rFonts w:asciiTheme="majorBidi" w:hAnsiTheme="majorBidi" w:cstheme="majorBidi"/>
          <w:lang w:val="fr-FR"/>
        </w:rPr>
      </w:pPr>
      <w:r w:rsidRPr="0013061F">
        <w:rPr>
          <w:rFonts w:asciiTheme="majorBidi" w:hAnsiTheme="majorBidi" w:cstheme="majorBidi"/>
          <w:b/>
          <w:bCs/>
          <w:lang w:val="fr-FR"/>
        </w:rPr>
        <w:t>Assurance Vie Temporaire :</w:t>
      </w:r>
      <w:r w:rsidRPr="0013061F">
        <w:rPr>
          <w:rFonts w:asciiTheme="majorBidi" w:hAnsiTheme="majorBidi" w:cstheme="majorBidi"/>
          <w:lang w:val="fr-FR"/>
        </w:rPr>
        <w:t xml:space="preserve"> Couverture pendant une période déterminée, par exemple jusqu'à l'âge de la retraite.</w:t>
      </w:r>
    </w:p>
    <w:p w14:paraId="4CD08547" w14:textId="77777777" w:rsidR="00C6660D" w:rsidRPr="0013061F" w:rsidRDefault="00C6660D" w:rsidP="00586AA8">
      <w:pPr>
        <w:numPr>
          <w:ilvl w:val="1"/>
          <w:numId w:val="20"/>
        </w:numPr>
        <w:spacing w:after="160" w:line="259" w:lineRule="auto"/>
        <w:jc w:val="both"/>
        <w:rPr>
          <w:rFonts w:asciiTheme="majorBidi" w:hAnsiTheme="majorBidi" w:cstheme="majorBidi"/>
          <w:lang w:val="fr-FR"/>
        </w:rPr>
      </w:pPr>
      <w:r w:rsidRPr="0013061F">
        <w:rPr>
          <w:rFonts w:asciiTheme="majorBidi" w:hAnsiTheme="majorBidi" w:cstheme="majorBidi"/>
          <w:b/>
          <w:bCs/>
          <w:lang w:val="fr-FR"/>
        </w:rPr>
        <w:t>Assurance Vie Permanente :</w:t>
      </w:r>
      <w:r w:rsidRPr="0013061F">
        <w:rPr>
          <w:rFonts w:asciiTheme="majorBidi" w:hAnsiTheme="majorBidi" w:cstheme="majorBidi"/>
          <w:lang w:val="fr-FR"/>
        </w:rPr>
        <w:t xml:space="preserve"> Couverture pour toute la vie, avec accumulation d'une valeur de rachat.</w:t>
      </w:r>
    </w:p>
    <w:p w14:paraId="7695C291" w14:textId="4A01186B" w:rsidR="00C6660D" w:rsidRPr="0013061F" w:rsidRDefault="00E66949" w:rsidP="00586AA8">
      <w:pPr>
        <w:numPr>
          <w:ilvl w:val="1"/>
          <w:numId w:val="20"/>
        </w:numPr>
        <w:spacing w:after="160" w:line="259" w:lineRule="auto"/>
        <w:jc w:val="both"/>
        <w:rPr>
          <w:rFonts w:asciiTheme="majorBidi" w:hAnsiTheme="majorBidi" w:cstheme="majorBidi"/>
          <w:lang w:val="fr-FR"/>
        </w:rPr>
      </w:pPr>
      <w:r w:rsidRPr="0013061F">
        <w:rPr>
          <w:rFonts w:asciiTheme="majorBidi" w:hAnsiTheme="majorBidi" w:cstheme="majorBidi"/>
          <w:b/>
          <w:bCs/>
          <w:lang w:val="fr-FR"/>
        </w:rPr>
        <w:t xml:space="preserve"> </w:t>
      </w:r>
      <w:r w:rsidR="00C6660D" w:rsidRPr="0013061F">
        <w:rPr>
          <w:rFonts w:asciiTheme="majorBidi" w:hAnsiTheme="majorBidi" w:cstheme="majorBidi"/>
          <w:b/>
          <w:bCs/>
          <w:lang w:val="fr-FR"/>
        </w:rPr>
        <w:t>Assurance Décès par Accident :</w:t>
      </w:r>
      <w:r w:rsidR="00C6660D" w:rsidRPr="0013061F">
        <w:rPr>
          <w:rFonts w:asciiTheme="majorBidi" w:hAnsiTheme="majorBidi" w:cstheme="majorBidi"/>
          <w:lang w:val="fr-FR"/>
        </w:rPr>
        <w:t xml:space="preserve"> Couverture spécifique pour les accidents mortels.</w:t>
      </w:r>
    </w:p>
    <w:p w14:paraId="6A562358" w14:textId="271295D7" w:rsidR="00C6660D" w:rsidRPr="0013061F" w:rsidRDefault="00E66949" w:rsidP="00586AA8">
      <w:pPr>
        <w:numPr>
          <w:ilvl w:val="1"/>
          <w:numId w:val="20"/>
        </w:numPr>
        <w:spacing w:after="160" w:line="259" w:lineRule="auto"/>
        <w:jc w:val="both"/>
        <w:rPr>
          <w:rFonts w:asciiTheme="majorBidi" w:hAnsiTheme="majorBidi" w:cstheme="majorBidi"/>
          <w:lang w:val="fr-FR"/>
        </w:rPr>
      </w:pPr>
      <w:r w:rsidRPr="0013061F">
        <w:rPr>
          <w:rFonts w:asciiTheme="majorBidi" w:hAnsiTheme="majorBidi" w:cstheme="majorBidi"/>
          <w:b/>
          <w:bCs/>
          <w:lang w:val="fr-FR"/>
        </w:rPr>
        <w:t xml:space="preserve"> </w:t>
      </w:r>
      <w:r w:rsidR="00C6660D" w:rsidRPr="0013061F">
        <w:rPr>
          <w:rFonts w:asciiTheme="majorBidi" w:hAnsiTheme="majorBidi" w:cstheme="majorBidi"/>
          <w:b/>
          <w:bCs/>
          <w:lang w:val="fr-FR"/>
        </w:rPr>
        <w:t>Assurance Invalidité :</w:t>
      </w:r>
      <w:r w:rsidR="00C6660D" w:rsidRPr="0013061F">
        <w:rPr>
          <w:rFonts w:asciiTheme="majorBidi" w:hAnsiTheme="majorBidi" w:cstheme="majorBidi"/>
          <w:lang w:val="fr-FR"/>
        </w:rPr>
        <w:t xml:space="preserve"> Couverture en cas d’invalidité partielle ou totale, temporaire ou permanente.</w:t>
      </w:r>
    </w:p>
    <w:p w14:paraId="73F1106E" w14:textId="77777777" w:rsidR="00344734" w:rsidRPr="0013061F" w:rsidRDefault="00344734" w:rsidP="00B96AA5">
      <w:pPr>
        <w:pStyle w:val="imported-ListParagraph"/>
        <w:ind w:left="0"/>
        <w:jc w:val="both"/>
        <w:rPr>
          <w:rFonts w:asciiTheme="majorBidi" w:hAnsiTheme="majorBidi" w:cstheme="majorBidi"/>
          <w:szCs w:val="24"/>
          <w:lang w:val="fr-FR"/>
        </w:rPr>
      </w:pPr>
      <w:bookmarkStart w:id="3" w:name="_Hlk178008618"/>
    </w:p>
    <w:bookmarkEnd w:id="3"/>
    <w:p w14:paraId="44471006" w14:textId="77777777" w:rsidR="00F314C5" w:rsidRPr="0013061F" w:rsidRDefault="00F314C5" w:rsidP="00B96AA5">
      <w:pPr>
        <w:pStyle w:val="imported-ListParagraph"/>
        <w:ind w:left="0"/>
        <w:jc w:val="both"/>
        <w:rPr>
          <w:rFonts w:asciiTheme="majorBidi" w:hAnsiTheme="majorBidi" w:cstheme="majorBidi"/>
          <w:szCs w:val="24"/>
          <w:lang w:val="fr-FR"/>
        </w:rPr>
      </w:pPr>
    </w:p>
    <w:p w14:paraId="753E9B2F" w14:textId="77777777" w:rsidR="003D09E3" w:rsidRPr="0013061F" w:rsidRDefault="008A657C">
      <w:pPr>
        <w:pStyle w:val="imported-heading1"/>
        <w:jc w:val="both"/>
        <w:rPr>
          <w:rFonts w:asciiTheme="majorBidi" w:hAnsiTheme="majorBidi" w:cstheme="majorBidi"/>
          <w:sz w:val="24"/>
          <w:szCs w:val="24"/>
          <w:lang w:val="fr-FR"/>
        </w:rPr>
      </w:pPr>
      <w:bookmarkStart w:id="4" w:name="_Toc176770110"/>
      <w:bookmarkStart w:id="5" w:name="_Toc422331775"/>
      <w:bookmarkStart w:id="6" w:name="_Toc457995711"/>
      <w:r w:rsidRPr="0013061F">
        <w:rPr>
          <w:rFonts w:asciiTheme="majorBidi" w:hAnsiTheme="majorBidi" w:cstheme="majorBidi"/>
          <w:sz w:val="24"/>
          <w:szCs w:val="24"/>
          <w:lang w:val="fr-FR"/>
        </w:rPr>
        <w:t xml:space="preserve">Section II : </w:t>
      </w:r>
      <w:bookmarkStart w:id="7" w:name="_Toc371432579"/>
      <w:r w:rsidR="00C24F89" w:rsidRPr="0013061F">
        <w:rPr>
          <w:rFonts w:asciiTheme="majorBidi" w:hAnsiTheme="majorBidi" w:cstheme="majorBidi"/>
          <w:sz w:val="24"/>
          <w:szCs w:val="24"/>
          <w:lang w:val="fr-FR"/>
        </w:rPr>
        <w:t xml:space="preserve">Instructions générales aux offrants </w:t>
      </w:r>
      <w:bookmarkEnd w:id="4"/>
      <w:bookmarkEnd w:id="7"/>
    </w:p>
    <w:p w14:paraId="7DD44538" w14:textId="77777777" w:rsidR="00C24F89" w:rsidRPr="0013061F" w:rsidRDefault="00C24F89" w:rsidP="00C24F89">
      <w:pPr>
        <w:pStyle w:val="imported-ListParagraph"/>
        <w:ind w:left="0"/>
        <w:jc w:val="both"/>
        <w:rPr>
          <w:rFonts w:asciiTheme="majorBidi" w:hAnsiTheme="majorBidi" w:cstheme="majorBidi"/>
          <w:szCs w:val="24"/>
          <w:lang w:val="fr-FR"/>
        </w:rPr>
      </w:pPr>
    </w:p>
    <w:p w14:paraId="53706BF4" w14:textId="7112F269" w:rsidR="003D09E3" w:rsidRPr="0013061F" w:rsidRDefault="008A657C">
      <w:pPr>
        <w:pStyle w:val="imported-ListParagraph"/>
        <w:ind w:left="0"/>
        <w:jc w:val="both"/>
        <w:rPr>
          <w:rFonts w:asciiTheme="majorBidi" w:hAnsiTheme="majorBidi" w:cstheme="majorBidi"/>
          <w:szCs w:val="24"/>
          <w:lang w:val="fr-FR"/>
        </w:rPr>
      </w:pPr>
      <w:r w:rsidRPr="0013061F">
        <w:rPr>
          <w:rFonts w:asciiTheme="majorBidi" w:hAnsiTheme="majorBidi" w:cstheme="majorBidi"/>
          <w:szCs w:val="24"/>
          <w:lang w:val="fr-FR"/>
        </w:rPr>
        <w:t>L'"offrant", le "con</w:t>
      </w:r>
      <w:r w:rsidR="005701FD" w:rsidRPr="0013061F">
        <w:rPr>
          <w:rFonts w:asciiTheme="majorBidi" w:hAnsiTheme="majorBidi" w:cstheme="majorBidi"/>
          <w:szCs w:val="24"/>
          <w:lang w:val="fr-FR"/>
        </w:rPr>
        <w:t>sultant</w:t>
      </w:r>
      <w:r w:rsidRPr="0013061F">
        <w:rPr>
          <w:rFonts w:asciiTheme="majorBidi" w:hAnsiTheme="majorBidi" w:cstheme="majorBidi"/>
          <w:szCs w:val="24"/>
          <w:lang w:val="fr-FR"/>
        </w:rPr>
        <w:t xml:space="preserve">" et/ou le "soumissionnaire" est une entreprise </w:t>
      </w:r>
      <w:r w:rsidR="00D4416E" w:rsidRPr="0013061F">
        <w:rPr>
          <w:rFonts w:asciiTheme="majorBidi" w:hAnsiTheme="majorBidi" w:cstheme="majorBidi"/>
          <w:szCs w:val="24"/>
          <w:lang w:val="fr-FR"/>
        </w:rPr>
        <w:t xml:space="preserve">ou un consultant </w:t>
      </w:r>
      <w:r w:rsidRPr="0013061F">
        <w:rPr>
          <w:rFonts w:asciiTheme="majorBidi" w:hAnsiTheme="majorBidi" w:cstheme="majorBidi"/>
          <w:szCs w:val="24"/>
          <w:lang w:val="fr-FR"/>
        </w:rPr>
        <w:t xml:space="preserve">qui propose des travaux dans le cadre du présent appel d'offres. Le terme "offre" et/ou "proposition" désigne l'ensemble des documents que l'entreprise </w:t>
      </w:r>
      <w:r w:rsidR="00D4416E" w:rsidRPr="0013061F">
        <w:rPr>
          <w:rFonts w:asciiTheme="majorBidi" w:hAnsiTheme="majorBidi" w:cstheme="majorBidi"/>
          <w:szCs w:val="24"/>
          <w:lang w:val="fr-FR"/>
        </w:rPr>
        <w:t xml:space="preserve">ou le consultant </w:t>
      </w:r>
      <w:r w:rsidRPr="0013061F">
        <w:rPr>
          <w:rFonts w:asciiTheme="majorBidi" w:hAnsiTheme="majorBidi" w:cstheme="majorBidi"/>
          <w:szCs w:val="24"/>
          <w:lang w:val="fr-FR"/>
        </w:rPr>
        <w:t>soumet pour proposer les travaux.</w:t>
      </w:r>
    </w:p>
    <w:p w14:paraId="1AEA5E2A" w14:textId="77777777" w:rsidR="00C24F89" w:rsidRPr="0013061F" w:rsidRDefault="00C24F89" w:rsidP="00C24F89">
      <w:pPr>
        <w:pStyle w:val="imported-ListParagraph"/>
        <w:jc w:val="both"/>
        <w:rPr>
          <w:rFonts w:asciiTheme="majorBidi" w:hAnsiTheme="majorBidi" w:cstheme="majorBidi"/>
          <w:szCs w:val="24"/>
          <w:lang w:val="fr-FR"/>
        </w:rPr>
      </w:pPr>
    </w:p>
    <w:p w14:paraId="2C2B21AA" w14:textId="5DC1617C" w:rsidR="003D09E3" w:rsidRPr="0013061F" w:rsidRDefault="008A657C">
      <w:pPr>
        <w:pStyle w:val="imported-ListParagraph"/>
        <w:ind w:left="0"/>
        <w:jc w:val="both"/>
        <w:rPr>
          <w:rFonts w:asciiTheme="majorBidi" w:hAnsiTheme="majorBidi" w:cstheme="majorBidi"/>
          <w:szCs w:val="24"/>
          <w:lang w:val="fr-FR"/>
        </w:rPr>
      </w:pPr>
      <w:r w:rsidRPr="0013061F">
        <w:rPr>
          <w:rFonts w:asciiTheme="majorBidi" w:hAnsiTheme="majorBidi" w:cstheme="majorBidi"/>
          <w:szCs w:val="24"/>
          <w:lang w:val="fr-FR"/>
        </w:rPr>
        <w:t>Les offrants qui souhaitent répondre à cet appel d'offres doivent soumettre leurs propositions en</w:t>
      </w:r>
      <w:r w:rsidR="00344734" w:rsidRPr="0013061F">
        <w:rPr>
          <w:rFonts w:asciiTheme="majorBidi" w:hAnsiTheme="majorBidi" w:cstheme="majorBidi"/>
          <w:szCs w:val="24"/>
          <w:highlight w:val="yellow"/>
          <w:lang w:val="fr-FR"/>
        </w:rPr>
        <w:t xml:space="preserve"> </w:t>
      </w:r>
      <w:r w:rsidR="00344734" w:rsidRPr="0013061F">
        <w:rPr>
          <w:rFonts w:asciiTheme="majorBidi" w:hAnsiTheme="majorBidi" w:cstheme="majorBidi"/>
          <w:szCs w:val="24"/>
          <w:lang w:val="fr-FR"/>
        </w:rPr>
        <w:t xml:space="preserve">en </w:t>
      </w:r>
      <w:r w:rsidR="005026E9" w:rsidRPr="0013061F">
        <w:rPr>
          <w:rFonts w:asciiTheme="majorBidi" w:hAnsiTheme="majorBidi" w:cstheme="majorBidi"/>
          <w:szCs w:val="24"/>
          <w:lang w:val="fr-FR"/>
        </w:rPr>
        <w:t xml:space="preserve">français </w:t>
      </w:r>
      <w:r w:rsidRPr="0013061F">
        <w:rPr>
          <w:rFonts w:asciiTheme="majorBidi" w:hAnsiTheme="majorBidi" w:cstheme="majorBidi"/>
          <w:szCs w:val="24"/>
          <w:lang w:val="fr-FR"/>
        </w:rPr>
        <w:t xml:space="preserve">conformément aux instructions suivantes. Les offrants sont tenus de prendre connaissance de toutes les instructions et spécifications contenues dans le présent appel d'offres. S'ils ne le font pas, c'est à leurs risques et périls. Si l'appel d'offres est modifié, tous les termes et conditions non modifiés dans la modification resteront inchangés. </w:t>
      </w:r>
    </w:p>
    <w:p w14:paraId="0DB73746" w14:textId="77777777" w:rsidR="00C24F89" w:rsidRPr="0013061F" w:rsidRDefault="00C24F89" w:rsidP="00C24F89">
      <w:pPr>
        <w:pStyle w:val="imported-ListParagraph"/>
        <w:jc w:val="both"/>
        <w:rPr>
          <w:rFonts w:asciiTheme="majorBidi" w:hAnsiTheme="majorBidi" w:cstheme="majorBidi"/>
          <w:szCs w:val="24"/>
          <w:lang w:val="fr-FR"/>
        </w:rPr>
      </w:pPr>
    </w:p>
    <w:p w14:paraId="48D03AF7" w14:textId="3BB0D053" w:rsidR="003D09E3" w:rsidRPr="0013061F" w:rsidRDefault="008A657C">
      <w:pPr>
        <w:pStyle w:val="imported-ListParagraph"/>
        <w:ind w:left="0"/>
        <w:jc w:val="both"/>
        <w:rPr>
          <w:rFonts w:asciiTheme="majorBidi" w:hAnsiTheme="majorBidi" w:cstheme="majorBidi"/>
          <w:szCs w:val="24"/>
          <w:lang w:val="fr-FR"/>
        </w:rPr>
      </w:pPr>
      <w:r w:rsidRPr="0013061F">
        <w:rPr>
          <w:rFonts w:asciiTheme="majorBidi" w:hAnsiTheme="majorBidi" w:cstheme="majorBidi"/>
          <w:szCs w:val="24"/>
          <w:lang w:val="fr-FR"/>
        </w:rPr>
        <w:t>L'émission de cet appel d'offres n'oblige en aucun cas la POA à attribuer un contrat. Les coûts liés à la préparation ou à la soumission de leur proposition ne seront pas remboursés aux offrants. POA ne sera en aucun cas responsable de ces coûts.</w:t>
      </w:r>
    </w:p>
    <w:p w14:paraId="7772FAF5" w14:textId="77777777" w:rsidR="00D66BCD" w:rsidRPr="0013061F" w:rsidRDefault="00D66BCD" w:rsidP="00C24F89">
      <w:pPr>
        <w:pStyle w:val="imported-ListParagraph"/>
        <w:ind w:left="0"/>
        <w:jc w:val="both"/>
        <w:rPr>
          <w:rFonts w:asciiTheme="majorBidi" w:hAnsiTheme="majorBidi" w:cstheme="majorBidi"/>
          <w:szCs w:val="24"/>
          <w:lang w:val="fr-FR"/>
        </w:rPr>
      </w:pPr>
    </w:p>
    <w:p w14:paraId="1112720E" w14:textId="77777777" w:rsidR="003D09E3" w:rsidRPr="0013061F" w:rsidRDefault="008A657C">
      <w:pPr>
        <w:pStyle w:val="imported-ListParagraph"/>
        <w:ind w:left="0"/>
        <w:jc w:val="both"/>
        <w:rPr>
          <w:rFonts w:asciiTheme="majorBidi" w:hAnsiTheme="majorBidi" w:cstheme="majorBidi"/>
          <w:szCs w:val="24"/>
          <w:lang w:val="fr-FR"/>
        </w:rPr>
      </w:pPr>
      <w:r w:rsidRPr="0013061F">
        <w:rPr>
          <w:rFonts w:asciiTheme="majorBidi" w:hAnsiTheme="majorBidi" w:cstheme="majorBidi"/>
          <w:szCs w:val="24"/>
          <w:lang w:val="fr-FR"/>
        </w:rPr>
        <w:t xml:space="preserve">Le chef de projet désigné par POA inspectera de temps à autre les services fournis afin de déterminer si les activités sont exécutées de manière satisfaisante et si tous les équipements ou fournitures sont d'une qualité et d'un niveau acceptables. Le contractant est responsable de toute </w:t>
      </w:r>
      <w:r w:rsidRPr="0013061F">
        <w:rPr>
          <w:rFonts w:asciiTheme="majorBidi" w:hAnsiTheme="majorBidi" w:cstheme="majorBidi"/>
          <w:szCs w:val="24"/>
          <w:lang w:val="fr-FR"/>
        </w:rPr>
        <w:lastRenderedPageBreak/>
        <w:t xml:space="preserve">contre-mesure ou </w:t>
      </w:r>
      <w:r w:rsidR="003E2524" w:rsidRPr="0013061F">
        <w:rPr>
          <w:rFonts w:asciiTheme="majorBidi" w:hAnsiTheme="majorBidi" w:cstheme="majorBidi"/>
          <w:szCs w:val="24"/>
          <w:lang w:val="fr-FR"/>
        </w:rPr>
        <w:t xml:space="preserve">action </w:t>
      </w:r>
      <w:r w:rsidRPr="0013061F">
        <w:rPr>
          <w:rFonts w:asciiTheme="majorBidi" w:hAnsiTheme="majorBidi" w:cstheme="majorBidi"/>
          <w:szCs w:val="24"/>
          <w:lang w:val="fr-FR"/>
        </w:rPr>
        <w:t>corrective relevant du champ d'application du présent appel d'offres, qui pourrait être exigée par la POA à la suite de cette inspection.</w:t>
      </w:r>
    </w:p>
    <w:p w14:paraId="0BAE500A" w14:textId="77777777" w:rsidR="00755F58" w:rsidRPr="0013061F" w:rsidRDefault="00755F58" w:rsidP="00C24F89">
      <w:pPr>
        <w:pStyle w:val="imported-ListParagraph"/>
        <w:ind w:left="0"/>
        <w:jc w:val="both"/>
        <w:rPr>
          <w:rFonts w:asciiTheme="majorBidi" w:hAnsiTheme="majorBidi" w:cstheme="majorBidi"/>
          <w:szCs w:val="24"/>
          <w:lang w:val="fr-FR"/>
        </w:rPr>
      </w:pPr>
    </w:p>
    <w:p w14:paraId="39415804" w14:textId="77777777" w:rsidR="003D09E3" w:rsidRPr="0013061F" w:rsidRDefault="008A657C" w:rsidP="00586AA8">
      <w:pPr>
        <w:pStyle w:val="imported-ListParagraph"/>
        <w:numPr>
          <w:ilvl w:val="0"/>
          <w:numId w:val="2"/>
        </w:numPr>
        <w:jc w:val="both"/>
        <w:rPr>
          <w:rFonts w:asciiTheme="majorBidi" w:hAnsiTheme="majorBidi" w:cstheme="majorBidi"/>
          <w:b/>
          <w:szCs w:val="24"/>
        </w:rPr>
      </w:pPr>
      <w:r w:rsidRPr="0013061F">
        <w:rPr>
          <w:rFonts w:asciiTheme="majorBidi" w:hAnsiTheme="majorBidi" w:cstheme="majorBidi"/>
          <w:b/>
          <w:szCs w:val="24"/>
        </w:rPr>
        <w:t xml:space="preserve">Soumission </w:t>
      </w:r>
    </w:p>
    <w:p w14:paraId="1ADA56C4" w14:textId="77777777" w:rsidR="00755F58" w:rsidRPr="0013061F" w:rsidRDefault="00755F58" w:rsidP="00C24F89">
      <w:pPr>
        <w:pStyle w:val="imported-ListParagraph"/>
        <w:ind w:left="0"/>
        <w:jc w:val="both"/>
        <w:rPr>
          <w:rFonts w:asciiTheme="majorBidi" w:hAnsiTheme="majorBidi" w:cstheme="majorBidi"/>
          <w:szCs w:val="24"/>
        </w:rPr>
      </w:pPr>
    </w:p>
    <w:p w14:paraId="453F515A" w14:textId="14EDAD3E" w:rsidR="003D09E3" w:rsidRPr="0013061F" w:rsidRDefault="008A657C" w:rsidP="000640C7">
      <w:pPr>
        <w:jc w:val="both"/>
        <w:rPr>
          <w:rFonts w:asciiTheme="majorBidi" w:hAnsiTheme="majorBidi" w:cstheme="majorBidi"/>
          <w:lang w:val="fr-FR"/>
        </w:rPr>
      </w:pPr>
      <w:r w:rsidRPr="0013061F">
        <w:rPr>
          <w:rFonts w:asciiTheme="majorBidi" w:hAnsiTheme="majorBidi" w:cstheme="majorBidi"/>
          <w:lang w:val="fr-FR"/>
        </w:rPr>
        <w:t xml:space="preserve">Les propositions </w:t>
      </w:r>
      <w:r w:rsidR="00C24F89" w:rsidRPr="0013061F">
        <w:rPr>
          <w:rFonts w:asciiTheme="majorBidi" w:hAnsiTheme="majorBidi" w:cstheme="majorBidi"/>
          <w:lang w:val="fr-FR"/>
        </w:rPr>
        <w:t xml:space="preserve">doivent être soumises par voie électronique et doivent être envoyées au plus tard </w:t>
      </w:r>
      <w:r w:rsidRPr="0013061F">
        <w:rPr>
          <w:rFonts w:asciiTheme="majorBidi" w:hAnsiTheme="majorBidi" w:cstheme="majorBidi"/>
          <w:lang w:val="fr-FR"/>
        </w:rPr>
        <w:t xml:space="preserve">le </w:t>
      </w:r>
      <w:r w:rsidR="00A35440" w:rsidRPr="0013061F">
        <w:rPr>
          <w:rFonts w:asciiTheme="majorBidi" w:hAnsiTheme="majorBidi" w:cstheme="majorBidi"/>
          <w:lang w:val="fr-FR"/>
        </w:rPr>
        <w:t xml:space="preserve">lundi 23 </w:t>
      </w:r>
      <w:r w:rsidRPr="0013061F">
        <w:rPr>
          <w:rFonts w:asciiTheme="majorBidi" w:hAnsiTheme="majorBidi" w:cstheme="majorBidi"/>
          <w:lang w:val="fr-FR"/>
        </w:rPr>
        <w:t xml:space="preserve">septembre à </w:t>
      </w:r>
      <w:r w:rsidR="00344734" w:rsidRPr="0013061F">
        <w:rPr>
          <w:rFonts w:asciiTheme="majorBidi" w:hAnsiTheme="majorBidi" w:cstheme="majorBidi"/>
          <w:lang w:val="fr-FR"/>
        </w:rPr>
        <w:t xml:space="preserve">18 heures (heure de l'Est) </w:t>
      </w:r>
      <w:r w:rsidRPr="0013061F">
        <w:rPr>
          <w:rFonts w:asciiTheme="majorBidi" w:hAnsiTheme="majorBidi" w:cstheme="majorBidi"/>
          <w:lang w:val="fr-FR"/>
        </w:rPr>
        <w:t xml:space="preserve">à </w:t>
      </w:r>
      <w:r w:rsidR="00C24F89" w:rsidRPr="0013061F">
        <w:rPr>
          <w:rFonts w:asciiTheme="majorBidi" w:hAnsiTheme="majorBidi" w:cstheme="majorBidi"/>
          <w:lang w:val="fr-FR"/>
        </w:rPr>
        <w:t>l'adresse suivante</w:t>
      </w:r>
      <w:r w:rsidR="000640C7" w:rsidRPr="0013061F">
        <w:rPr>
          <w:rFonts w:asciiTheme="majorBidi" w:hAnsiTheme="majorBidi" w:cstheme="majorBidi"/>
          <w:lang w:val="fr-FR"/>
        </w:rPr>
        <w:t xml:space="preserve"> : </w:t>
      </w:r>
      <w:hyperlink r:id="rId15" w:history="1">
        <w:r w:rsidR="000640C7" w:rsidRPr="0013061F">
          <w:rPr>
            <w:rStyle w:val="Lienhypertexte"/>
            <w:rFonts w:asciiTheme="majorBidi" w:hAnsiTheme="majorBidi" w:cstheme="majorBidi"/>
            <w:lang w:val="fr-FR"/>
          </w:rPr>
          <w:t>procurementmauritania@partners.net</w:t>
        </w:r>
      </w:hyperlink>
      <w:r w:rsidR="000640C7" w:rsidRPr="0013061F">
        <w:rPr>
          <w:rFonts w:asciiTheme="majorBidi" w:hAnsiTheme="majorBidi" w:cstheme="majorBidi"/>
          <w:lang w:val="fr-FR"/>
        </w:rPr>
        <w:t xml:space="preserve"> </w:t>
      </w:r>
      <w:r w:rsidR="00C24F89" w:rsidRPr="0013061F">
        <w:rPr>
          <w:rFonts w:asciiTheme="majorBidi" w:hAnsiTheme="majorBidi" w:cstheme="majorBidi"/>
          <w:lang w:val="fr-FR"/>
        </w:rPr>
        <w:t xml:space="preserve"> Le numéro de l'appel d'offres et le titre de l'activité </w:t>
      </w:r>
      <w:r w:rsidR="004B2FEA" w:rsidRPr="0013061F">
        <w:rPr>
          <w:rFonts w:asciiTheme="majorBidi" w:hAnsiTheme="majorBidi" w:cstheme="majorBidi"/>
          <w:lang w:val="fr-FR"/>
        </w:rPr>
        <w:t xml:space="preserve">doivent être </w:t>
      </w:r>
      <w:r w:rsidR="00C24F89" w:rsidRPr="0013061F">
        <w:rPr>
          <w:rFonts w:asciiTheme="majorBidi" w:hAnsiTheme="majorBidi" w:cstheme="majorBidi"/>
          <w:lang w:val="fr-FR"/>
        </w:rPr>
        <w:t xml:space="preserve">indiqués dans l'objet du courriel. Les propositions techniques et financières </w:t>
      </w:r>
      <w:r w:rsidR="00DE2F77" w:rsidRPr="0013061F">
        <w:rPr>
          <w:rFonts w:asciiTheme="majorBidi" w:hAnsiTheme="majorBidi" w:cstheme="majorBidi"/>
          <w:lang w:val="fr-FR"/>
        </w:rPr>
        <w:t xml:space="preserve">doivent être </w:t>
      </w:r>
      <w:r w:rsidR="00C24F89" w:rsidRPr="0013061F">
        <w:rPr>
          <w:rFonts w:asciiTheme="majorBidi" w:hAnsiTheme="majorBidi" w:cstheme="majorBidi"/>
          <w:lang w:val="fr-FR"/>
        </w:rPr>
        <w:t>soumises dans un (1) seul courriel.</w:t>
      </w:r>
    </w:p>
    <w:p w14:paraId="2920D3B8" w14:textId="77777777" w:rsidR="00C24F89" w:rsidRPr="0013061F" w:rsidRDefault="00C24F89" w:rsidP="00C24F89">
      <w:pPr>
        <w:pStyle w:val="imported-ListParagraph"/>
        <w:ind w:left="0"/>
        <w:jc w:val="both"/>
        <w:rPr>
          <w:rFonts w:asciiTheme="majorBidi" w:hAnsiTheme="majorBidi" w:cstheme="majorBidi"/>
          <w:szCs w:val="24"/>
          <w:lang w:val="fr-FR"/>
        </w:rPr>
      </w:pPr>
    </w:p>
    <w:p w14:paraId="6B671481" w14:textId="5408169D" w:rsidR="003D09E3" w:rsidRPr="0013061F" w:rsidRDefault="008A657C">
      <w:pPr>
        <w:pStyle w:val="imported-ListParagraph"/>
        <w:ind w:left="0"/>
        <w:jc w:val="both"/>
        <w:rPr>
          <w:rFonts w:asciiTheme="majorBidi" w:hAnsiTheme="majorBidi" w:cstheme="majorBidi"/>
          <w:szCs w:val="24"/>
          <w:highlight w:val="yellow"/>
          <w:lang w:val="fr-FR"/>
        </w:rPr>
      </w:pPr>
      <w:r w:rsidRPr="0013061F">
        <w:rPr>
          <w:rFonts w:asciiTheme="majorBidi" w:hAnsiTheme="majorBidi" w:cstheme="majorBidi"/>
          <w:szCs w:val="24"/>
          <w:lang w:val="fr-FR"/>
        </w:rPr>
        <w:t xml:space="preserve">La soumission à la </w:t>
      </w:r>
      <w:r w:rsidR="00C703EA" w:rsidRPr="0013061F">
        <w:rPr>
          <w:rFonts w:asciiTheme="majorBidi" w:hAnsiTheme="majorBidi" w:cstheme="majorBidi"/>
          <w:szCs w:val="24"/>
          <w:lang w:val="fr-FR"/>
        </w:rPr>
        <w:t xml:space="preserve">POA </w:t>
      </w:r>
      <w:r w:rsidRPr="0013061F">
        <w:rPr>
          <w:rFonts w:asciiTheme="majorBidi" w:hAnsiTheme="majorBidi" w:cstheme="majorBidi"/>
          <w:szCs w:val="24"/>
          <w:lang w:val="fr-FR"/>
        </w:rPr>
        <w:t xml:space="preserve">d'une proposition en réponse à cet appel d'offres constitue une offre et indique que l'offrant accepte les termes et conditions de cet appel d'offres et de ses annexes. </w:t>
      </w:r>
      <w:r w:rsidR="00C703EA" w:rsidRPr="0013061F">
        <w:rPr>
          <w:rFonts w:asciiTheme="majorBidi" w:hAnsiTheme="majorBidi" w:cstheme="majorBidi"/>
          <w:szCs w:val="24"/>
          <w:lang w:val="fr-FR"/>
        </w:rPr>
        <w:t xml:space="preserve">POA </w:t>
      </w:r>
      <w:r w:rsidRPr="0013061F">
        <w:rPr>
          <w:rFonts w:asciiTheme="majorBidi" w:hAnsiTheme="majorBidi" w:cstheme="majorBidi"/>
          <w:szCs w:val="24"/>
          <w:lang w:val="fr-FR"/>
        </w:rPr>
        <w:t xml:space="preserve">se réserve le droit de ne pas évaluer une proposition </w:t>
      </w:r>
      <w:r w:rsidR="00C703EA" w:rsidRPr="0013061F">
        <w:rPr>
          <w:rFonts w:asciiTheme="majorBidi" w:hAnsiTheme="majorBidi" w:cstheme="majorBidi"/>
          <w:szCs w:val="24"/>
          <w:lang w:val="fr-FR"/>
        </w:rPr>
        <w:t xml:space="preserve">non conforme </w:t>
      </w:r>
      <w:r w:rsidRPr="0013061F">
        <w:rPr>
          <w:rFonts w:asciiTheme="majorBidi" w:hAnsiTheme="majorBidi" w:cstheme="majorBidi"/>
          <w:szCs w:val="24"/>
          <w:lang w:val="fr-FR"/>
        </w:rPr>
        <w:t>ou incomplète.</w:t>
      </w:r>
    </w:p>
    <w:p w14:paraId="6C8A90D2" w14:textId="77777777" w:rsidR="004A678D" w:rsidRPr="0013061F" w:rsidRDefault="006A2468" w:rsidP="005166C0">
      <w:pPr>
        <w:pStyle w:val="imported-ListParagraph"/>
        <w:ind w:left="0"/>
        <w:jc w:val="both"/>
        <w:rPr>
          <w:rFonts w:asciiTheme="majorBidi" w:hAnsiTheme="majorBidi" w:cstheme="majorBidi"/>
          <w:szCs w:val="24"/>
          <w:lang w:val="fr-FR"/>
        </w:rPr>
      </w:pPr>
      <w:r w:rsidRPr="0013061F">
        <w:rPr>
          <w:rFonts w:asciiTheme="majorBidi" w:hAnsiTheme="majorBidi" w:cstheme="majorBidi"/>
          <w:szCs w:val="24"/>
          <w:lang w:val="fr-FR"/>
        </w:rPr>
        <w:t xml:space="preserve"> </w:t>
      </w:r>
    </w:p>
    <w:p w14:paraId="1AE2C127" w14:textId="39DACD72" w:rsidR="003D09E3" w:rsidRPr="0013061F" w:rsidRDefault="008A657C">
      <w:pPr>
        <w:pStyle w:val="imported-heading1"/>
        <w:jc w:val="both"/>
        <w:rPr>
          <w:rFonts w:asciiTheme="majorBidi" w:hAnsiTheme="majorBidi" w:cstheme="majorBidi"/>
          <w:sz w:val="24"/>
          <w:szCs w:val="24"/>
          <w:lang w:val="fr-FR"/>
        </w:rPr>
      </w:pPr>
      <w:bookmarkStart w:id="8" w:name="_Toc176770111"/>
      <w:r w:rsidRPr="0013061F">
        <w:rPr>
          <w:rFonts w:asciiTheme="majorBidi" w:hAnsiTheme="majorBidi" w:cstheme="majorBidi"/>
          <w:sz w:val="24"/>
          <w:szCs w:val="24"/>
          <w:lang w:val="fr-FR"/>
        </w:rPr>
        <w:t xml:space="preserve">Section III : </w:t>
      </w:r>
      <w:r w:rsidR="005701FD" w:rsidRPr="0013061F">
        <w:rPr>
          <w:rFonts w:asciiTheme="majorBidi" w:hAnsiTheme="majorBidi" w:cstheme="majorBidi"/>
          <w:sz w:val="24"/>
          <w:szCs w:val="24"/>
          <w:lang w:val="fr-FR"/>
        </w:rPr>
        <w:t>Information</w:t>
      </w:r>
      <w:r w:rsidRPr="0013061F">
        <w:rPr>
          <w:rFonts w:asciiTheme="majorBidi" w:hAnsiTheme="majorBidi" w:cstheme="majorBidi"/>
          <w:sz w:val="24"/>
          <w:szCs w:val="24"/>
          <w:lang w:val="fr-FR"/>
        </w:rPr>
        <w:t xml:space="preserve"> sur l'éligibilité</w:t>
      </w:r>
      <w:bookmarkEnd w:id="5"/>
      <w:bookmarkEnd w:id="6"/>
      <w:bookmarkEnd w:id="8"/>
    </w:p>
    <w:p w14:paraId="0818A833" w14:textId="77777777" w:rsidR="00F314C5" w:rsidRPr="0013061F" w:rsidRDefault="00F314C5" w:rsidP="00B96AA5">
      <w:pPr>
        <w:pStyle w:val="imported-ListParagraph"/>
        <w:ind w:left="0"/>
        <w:jc w:val="both"/>
        <w:rPr>
          <w:rFonts w:asciiTheme="majorBidi" w:hAnsiTheme="majorBidi" w:cstheme="majorBidi"/>
          <w:szCs w:val="24"/>
        </w:rPr>
      </w:pPr>
    </w:p>
    <w:p w14:paraId="34F95464" w14:textId="77777777" w:rsidR="00A459B9" w:rsidRPr="0013061F" w:rsidRDefault="00A459B9" w:rsidP="00B96AA5">
      <w:pPr>
        <w:pStyle w:val="imported-ListParagraph"/>
        <w:ind w:left="0"/>
        <w:jc w:val="both"/>
        <w:rPr>
          <w:rFonts w:asciiTheme="majorBidi" w:hAnsiTheme="majorBidi" w:cstheme="majorBidi"/>
          <w:szCs w:val="24"/>
        </w:rPr>
      </w:pPr>
    </w:p>
    <w:p w14:paraId="5C274C14" w14:textId="77777777" w:rsidR="003D09E3" w:rsidRPr="0013061F" w:rsidRDefault="008A657C" w:rsidP="00586AA8">
      <w:pPr>
        <w:pStyle w:val="imported-ListParagraph"/>
        <w:numPr>
          <w:ilvl w:val="0"/>
          <w:numId w:val="11"/>
        </w:numPr>
        <w:jc w:val="both"/>
        <w:rPr>
          <w:rFonts w:asciiTheme="majorBidi" w:hAnsiTheme="majorBidi" w:cstheme="majorBidi"/>
          <w:b/>
          <w:szCs w:val="24"/>
        </w:rPr>
      </w:pPr>
      <w:r w:rsidRPr="0013061F">
        <w:rPr>
          <w:rFonts w:asciiTheme="majorBidi" w:hAnsiTheme="majorBidi" w:cstheme="majorBidi"/>
          <w:b/>
          <w:szCs w:val="24"/>
        </w:rPr>
        <w:t xml:space="preserve">Pays interdits </w:t>
      </w:r>
    </w:p>
    <w:p w14:paraId="6A9E8D9B" w14:textId="77777777" w:rsidR="00A459B9" w:rsidRPr="0013061F" w:rsidRDefault="00A459B9" w:rsidP="00A459B9">
      <w:pPr>
        <w:jc w:val="both"/>
        <w:rPr>
          <w:rFonts w:asciiTheme="majorBidi" w:eastAsia="PMingLiU" w:hAnsiTheme="majorBidi" w:cstheme="majorBidi"/>
          <w:color w:val="000000" w:themeColor="text1"/>
        </w:rPr>
      </w:pPr>
    </w:p>
    <w:p w14:paraId="5FAB5430" w14:textId="77777777" w:rsidR="003D09E3" w:rsidRPr="0013061F" w:rsidRDefault="009179A2">
      <w:pPr>
        <w:pStyle w:val="imported-ListParagraph"/>
        <w:ind w:left="0"/>
        <w:jc w:val="both"/>
        <w:rPr>
          <w:rFonts w:asciiTheme="majorBidi" w:eastAsia="PMingLiU" w:hAnsiTheme="majorBidi" w:cstheme="majorBidi"/>
          <w:color w:val="000000" w:themeColor="text1"/>
          <w:szCs w:val="24"/>
          <w:lang w:val="fr-FR"/>
        </w:rPr>
      </w:pPr>
      <w:r w:rsidRPr="0013061F">
        <w:rPr>
          <w:rFonts w:asciiTheme="majorBidi" w:hAnsiTheme="majorBidi" w:cstheme="majorBidi"/>
          <w:szCs w:val="24"/>
          <w:lang w:val="fr-FR"/>
        </w:rPr>
        <w:t xml:space="preserve">La </w:t>
      </w:r>
      <w:r w:rsidR="008A657C" w:rsidRPr="0013061F">
        <w:rPr>
          <w:rFonts w:asciiTheme="majorBidi" w:eastAsia="PMingLiU" w:hAnsiTheme="majorBidi" w:cstheme="majorBidi"/>
          <w:color w:val="000000" w:themeColor="text1"/>
          <w:szCs w:val="24"/>
          <w:lang w:val="fr-FR"/>
        </w:rPr>
        <w:t>POA doit vérifier la source et la nationalité des biens et services et s'assurer (dans toute la mesure du possible) qu'</w:t>
      </w:r>
      <w:r w:rsidR="00831579" w:rsidRPr="0013061F">
        <w:rPr>
          <w:rFonts w:asciiTheme="majorBidi" w:eastAsia="PMingLiU" w:hAnsiTheme="majorBidi" w:cstheme="majorBidi"/>
          <w:color w:val="000000" w:themeColor="text1"/>
          <w:szCs w:val="24"/>
          <w:lang w:val="fr-FR"/>
        </w:rPr>
        <w:t xml:space="preserve">elle </w:t>
      </w:r>
      <w:r w:rsidR="008A657C" w:rsidRPr="0013061F">
        <w:rPr>
          <w:rFonts w:asciiTheme="majorBidi" w:eastAsia="PMingLiU" w:hAnsiTheme="majorBidi" w:cstheme="majorBidi"/>
          <w:color w:val="000000" w:themeColor="text1"/>
          <w:szCs w:val="24"/>
          <w:lang w:val="fr-FR"/>
        </w:rPr>
        <w:t xml:space="preserve">n'achète pas de biens ou de services à des pays interdits </w:t>
      </w:r>
      <w:r w:rsidRPr="0013061F">
        <w:rPr>
          <w:rFonts w:asciiTheme="majorBidi" w:eastAsia="PMingLiU" w:hAnsiTheme="majorBidi" w:cstheme="majorBidi"/>
          <w:color w:val="000000" w:themeColor="text1"/>
          <w:szCs w:val="24"/>
          <w:lang w:val="fr-FR"/>
        </w:rPr>
        <w:t xml:space="preserve">ou à toute autre partie soumise à des restrictions </w:t>
      </w:r>
      <w:r w:rsidRPr="0013061F">
        <w:rPr>
          <w:rFonts w:asciiTheme="majorBidi" w:hAnsiTheme="majorBidi" w:cstheme="majorBidi"/>
          <w:szCs w:val="24"/>
          <w:lang w:val="fr-FR"/>
        </w:rPr>
        <w:t xml:space="preserve">figurant sur la </w:t>
      </w:r>
      <w:hyperlink r:id="rId16" w:history="1">
        <w:r w:rsidRPr="0013061F">
          <w:rPr>
            <w:rStyle w:val="Lienhypertexte"/>
            <w:rFonts w:asciiTheme="majorBidi" w:hAnsiTheme="majorBidi" w:cstheme="majorBidi"/>
            <w:szCs w:val="24"/>
            <w:lang w:val="fr-FR"/>
          </w:rPr>
          <w:t>liste des ressortissants spécialement désignés et des personnes bloquées</w:t>
        </w:r>
      </w:hyperlink>
      <w:r w:rsidRPr="0013061F">
        <w:rPr>
          <w:rFonts w:asciiTheme="majorBidi" w:hAnsiTheme="majorBidi" w:cstheme="majorBidi"/>
          <w:szCs w:val="24"/>
          <w:lang w:val="fr-FR"/>
        </w:rPr>
        <w:t xml:space="preserve"> tenue par le Trésor américain, le </w:t>
      </w:r>
      <w:hyperlink r:id="rId17" w:history="1">
        <w:r w:rsidRPr="0013061F">
          <w:rPr>
            <w:rStyle w:val="Lienhypertexte"/>
            <w:rFonts w:asciiTheme="majorBidi" w:hAnsiTheme="majorBidi" w:cstheme="majorBidi"/>
            <w:szCs w:val="24"/>
            <w:lang w:val="fr-FR"/>
          </w:rPr>
          <w:t>système de gestion des adjudications</w:t>
        </w:r>
      </w:hyperlink>
      <w:r w:rsidRPr="0013061F">
        <w:rPr>
          <w:rFonts w:asciiTheme="majorBidi" w:hAnsiTheme="majorBidi" w:cstheme="majorBidi"/>
          <w:szCs w:val="24"/>
          <w:lang w:val="fr-FR"/>
        </w:rPr>
        <w:t xml:space="preserve"> ou la </w:t>
      </w:r>
      <w:hyperlink r:id="rId18" w:history="1">
        <w:r w:rsidRPr="0013061F">
          <w:rPr>
            <w:rStyle w:val="Lienhypertexte"/>
            <w:rFonts w:asciiTheme="majorBidi" w:hAnsiTheme="majorBidi" w:cstheme="majorBidi"/>
            <w:szCs w:val="24"/>
            <w:lang w:val="fr-FR"/>
          </w:rPr>
          <w:t>liste des désignations de sécurité des Nations unies</w:t>
        </w:r>
      </w:hyperlink>
      <w:r w:rsidRPr="0013061F">
        <w:rPr>
          <w:rFonts w:asciiTheme="majorBidi" w:hAnsiTheme="majorBidi" w:cstheme="majorBidi"/>
          <w:szCs w:val="24"/>
          <w:lang w:val="fr-FR"/>
        </w:rPr>
        <w:t>.</w:t>
      </w:r>
    </w:p>
    <w:p w14:paraId="4AC9B052" w14:textId="77777777" w:rsidR="00831579" w:rsidRPr="0013061F" w:rsidRDefault="00831579" w:rsidP="00A459B9">
      <w:pPr>
        <w:pStyle w:val="imported-ListParagraph"/>
        <w:ind w:left="0"/>
        <w:jc w:val="both"/>
        <w:rPr>
          <w:rFonts w:asciiTheme="majorBidi" w:eastAsia="PMingLiU" w:hAnsiTheme="majorBidi" w:cstheme="majorBidi"/>
          <w:color w:val="000000" w:themeColor="text1"/>
          <w:szCs w:val="24"/>
          <w:lang w:val="fr-FR"/>
        </w:rPr>
      </w:pPr>
    </w:p>
    <w:p w14:paraId="367E0F6F" w14:textId="77777777" w:rsidR="003D09E3" w:rsidRPr="0013061F" w:rsidRDefault="008A657C">
      <w:pPr>
        <w:pStyle w:val="imported-ListParagraph"/>
        <w:ind w:left="0"/>
        <w:jc w:val="both"/>
        <w:rPr>
          <w:rFonts w:asciiTheme="majorBidi" w:eastAsia="PMingLiU" w:hAnsiTheme="majorBidi" w:cstheme="majorBidi"/>
          <w:color w:val="000000" w:themeColor="text1"/>
          <w:szCs w:val="24"/>
          <w:lang w:val="fr-FR"/>
        </w:rPr>
      </w:pPr>
      <w:r w:rsidRPr="0013061F">
        <w:rPr>
          <w:rFonts w:asciiTheme="majorBidi" w:eastAsia="PMingLiU" w:hAnsiTheme="majorBidi" w:cstheme="majorBidi"/>
          <w:color w:val="000000" w:themeColor="text1"/>
          <w:szCs w:val="24"/>
          <w:lang w:val="fr-FR"/>
        </w:rPr>
        <w:t xml:space="preserve">La liste actuelle des pays soumis à des sanctions globales </w:t>
      </w:r>
      <w:r w:rsidR="00903FD1" w:rsidRPr="0013061F">
        <w:rPr>
          <w:rFonts w:asciiTheme="majorBidi" w:eastAsia="PMingLiU" w:hAnsiTheme="majorBidi" w:cstheme="majorBidi"/>
          <w:color w:val="000000" w:themeColor="text1"/>
          <w:szCs w:val="24"/>
          <w:lang w:val="fr-FR"/>
        </w:rPr>
        <w:t xml:space="preserve">comprend </w:t>
      </w:r>
      <w:r w:rsidRPr="0013061F">
        <w:rPr>
          <w:rFonts w:asciiTheme="majorBidi" w:eastAsia="PMingLiU" w:hAnsiTheme="majorBidi" w:cstheme="majorBidi"/>
          <w:color w:val="000000" w:themeColor="text1"/>
          <w:szCs w:val="24"/>
          <w:lang w:val="fr-FR"/>
        </w:rPr>
        <w:t xml:space="preserve">Cuba, l'Iran, la Corée du Nord, le Soudan et la Syrie. Les marchandises ne peuvent pas transiter ou être assemblées dans des </w:t>
      </w:r>
      <w:r w:rsidR="00903FD1" w:rsidRPr="0013061F">
        <w:rPr>
          <w:rFonts w:asciiTheme="majorBidi" w:eastAsia="PMingLiU" w:hAnsiTheme="majorBidi" w:cstheme="majorBidi"/>
          <w:color w:val="000000" w:themeColor="text1"/>
          <w:szCs w:val="24"/>
          <w:lang w:val="fr-FR"/>
        </w:rPr>
        <w:t xml:space="preserve">pays </w:t>
      </w:r>
      <w:r w:rsidRPr="0013061F">
        <w:rPr>
          <w:rFonts w:asciiTheme="majorBidi" w:eastAsia="PMingLiU" w:hAnsiTheme="majorBidi" w:cstheme="majorBidi"/>
          <w:color w:val="000000" w:themeColor="text1"/>
          <w:szCs w:val="24"/>
          <w:lang w:val="fr-FR"/>
        </w:rPr>
        <w:t>d'origine ou de nationalité faisant l'objet de sanctions globales</w:t>
      </w:r>
      <w:r w:rsidR="00903FD1" w:rsidRPr="0013061F">
        <w:rPr>
          <w:rFonts w:asciiTheme="majorBidi" w:eastAsia="PMingLiU" w:hAnsiTheme="majorBidi" w:cstheme="majorBidi"/>
          <w:color w:val="000000" w:themeColor="text1"/>
          <w:szCs w:val="24"/>
          <w:lang w:val="fr-FR"/>
        </w:rPr>
        <w:t xml:space="preserve">, </w:t>
      </w:r>
      <w:r w:rsidRPr="0013061F">
        <w:rPr>
          <w:rFonts w:asciiTheme="majorBidi" w:eastAsia="PMingLiU" w:hAnsiTheme="majorBidi" w:cstheme="majorBidi"/>
          <w:color w:val="000000" w:themeColor="text1"/>
          <w:szCs w:val="24"/>
          <w:lang w:val="fr-FR"/>
        </w:rPr>
        <w:t xml:space="preserve">et le vendeur ne peut pas être détenu ou contrôlé par un pays interdit. </w:t>
      </w:r>
    </w:p>
    <w:p w14:paraId="1D22E068" w14:textId="77777777" w:rsidR="00FC5B2B" w:rsidRPr="0013061F" w:rsidRDefault="00FC5B2B" w:rsidP="00B96AA5">
      <w:pPr>
        <w:pStyle w:val="imported-ListParagraph"/>
        <w:ind w:left="0"/>
        <w:jc w:val="both"/>
        <w:rPr>
          <w:rFonts w:asciiTheme="majorBidi" w:hAnsiTheme="majorBidi" w:cstheme="majorBidi"/>
          <w:szCs w:val="24"/>
          <w:lang w:val="fr-FR"/>
        </w:rPr>
      </w:pPr>
    </w:p>
    <w:p w14:paraId="5E07A968" w14:textId="77777777" w:rsidR="003D09E3" w:rsidRPr="0013061F" w:rsidRDefault="008A657C">
      <w:pPr>
        <w:pStyle w:val="imported-ListParagraph"/>
        <w:ind w:left="0"/>
        <w:jc w:val="both"/>
        <w:rPr>
          <w:rFonts w:asciiTheme="majorBidi" w:hAnsiTheme="majorBidi" w:cstheme="majorBidi"/>
          <w:szCs w:val="24"/>
          <w:lang w:val="fr-FR"/>
        </w:rPr>
      </w:pPr>
      <w:r w:rsidRPr="0013061F">
        <w:rPr>
          <w:rFonts w:asciiTheme="majorBidi" w:hAnsiTheme="majorBidi" w:cstheme="majorBidi"/>
          <w:szCs w:val="24"/>
          <w:lang w:val="fr-FR"/>
        </w:rPr>
        <w:t>En soumettant une proposition en réponse à cet appel d'offres, les offrants confirment qu'ils ne violent pas les exigences relatives à la source et à la nationalité des biens ou des services proposés et que les biens et les services sont conformes au code géographique et aux exclusions relatives aux pays interdits décrites ci-dessus.</w:t>
      </w:r>
    </w:p>
    <w:p w14:paraId="66FADA63" w14:textId="77777777" w:rsidR="00F314C5" w:rsidRPr="0013061F" w:rsidRDefault="00F314C5" w:rsidP="00B96AA5">
      <w:pPr>
        <w:pStyle w:val="imported-Normal"/>
        <w:jc w:val="both"/>
        <w:rPr>
          <w:rFonts w:asciiTheme="majorBidi" w:hAnsiTheme="majorBidi" w:cstheme="majorBidi"/>
          <w:szCs w:val="24"/>
          <w:lang w:val="fr-FR"/>
        </w:rPr>
      </w:pPr>
    </w:p>
    <w:p w14:paraId="4098FF7A" w14:textId="77777777" w:rsidR="003D09E3" w:rsidRPr="0013061F" w:rsidRDefault="008A657C">
      <w:pPr>
        <w:pStyle w:val="imported-heading1"/>
        <w:jc w:val="both"/>
        <w:rPr>
          <w:rFonts w:asciiTheme="majorBidi" w:hAnsiTheme="majorBidi" w:cstheme="majorBidi"/>
          <w:sz w:val="24"/>
          <w:szCs w:val="24"/>
          <w:lang w:val="fr-FR"/>
        </w:rPr>
      </w:pPr>
      <w:bookmarkStart w:id="9" w:name="_Toc2088219"/>
      <w:bookmarkStart w:id="10" w:name="_Toc176770112"/>
      <w:r w:rsidRPr="0013061F">
        <w:rPr>
          <w:rFonts w:asciiTheme="majorBidi" w:hAnsiTheme="majorBidi" w:cstheme="majorBidi"/>
          <w:sz w:val="24"/>
          <w:szCs w:val="24"/>
          <w:lang w:val="fr-FR"/>
        </w:rPr>
        <w:t xml:space="preserve">Section </w:t>
      </w:r>
      <w:r w:rsidR="00A37AD8" w:rsidRPr="0013061F">
        <w:rPr>
          <w:rFonts w:asciiTheme="majorBidi" w:hAnsiTheme="majorBidi" w:cstheme="majorBidi"/>
          <w:sz w:val="24"/>
          <w:szCs w:val="24"/>
          <w:lang w:val="fr-FR"/>
        </w:rPr>
        <w:t xml:space="preserve">IV </w:t>
      </w:r>
      <w:r w:rsidRPr="0013061F">
        <w:rPr>
          <w:rFonts w:asciiTheme="majorBidi" w:hAnsiTheme="majorBidi" w:cstheme="majorBidi"/>
          <w:sz w:val="24"/>
          <w:szCs w:val="24"/>
          <w:lang w:val="fr-FR"/>
        </w:rPr>
        <w:t xml:space="preserve">: </w:t>
      </w:r>
      <w:r w:rsidR="00796E83" w:rsidRPr="0013061F">
        <w:rPr>
          <w:rFonts w:asciiTheme="majorBidi" w:hAnsiTheme="majorBidi" w:cstheme="majorBidi"/>
          <w:sz w:val="24"/>
          <w:szCs w:val="24"/>
          <w:lang w:val="fr-FR"/>
        </w:rPr>
        <w:t xml:space="preserve">Étendue des travaux et </w:t>
      </w:r>
      <w:r w:rsidRPr="0013061F">
        <w:rPr>
          <w:rFonts w:asciiTheme="majorBidi" w:hAnsiTheme="majorBidi" w:cstheme="majorBidi"/>
          <w:sz w:val="24"/>
          <w:szCs w:val="24"/>
          <w:lang w:val="fr-FR"/>
        </w:rPr>
        <w:t xml:space="preserve">description de l'opportunité de </w:t>
      </w:r>
      <w:r w:rsidR="009342A5" w:rsidRPr="0013061F">
        <w:rPr>
          <w:rFonts w:asciiTheme="majorBidi" w:hAnsiTheme="majorBidi" w:cstheme="majorBidi"/>
          <w:sz w:val="24"/>
          <w:szCs w:val="24"/>
          <w:lang w:val="fr-FR"/>
        </w:rPr>
        <w:t>contrat</w:t>
      </w:r>
      <w:bookmarkEnd w:id="9"/>
      <w:bookmarkEnd w:id="10"/>
    </w:p>
    <w:p w14:paraId="488DBA4B" w14:textId="77777777" w:rsidR="00F314C5" w:rsidRPr="0013061F" w:rsidRDefault="00F314C5" w:rsidP="00796E83">
      <w:pPr>
        <w:pStyle w:val="imported-ListParagraph"/>
        <w:ind w:left="0"/>
        <w:jc w:val="both"/>
        <w:rPr>
          <w:rFonts w:asciiTheme="majorBidi" w:hAnsiTheme="majorBidi" w:cstheme="majorBidi"/>
          <w:b/>
          <w:szCs w:val="24"/>
          <w:lang w:val="fr-FR"/>
        </w:rPr>
      </w:pPr>
    </w:p>
    <w:p w14:paraId="0030BA53" w14:textId="0DC0C75D" w:rsidR="003D09E3" w:rsidRPr="0013061F" w:rsidRDefault="008A657C" w:rsidP="00586AA8">
      <w:pPr>
        <w:pStyle w:val="imported-ListParagraph"/>
        <w:numPr>
          <w:ilvl w:val="0"/>
          <w:numId w:val="8"/>
        </w:numPr>
        <w:jc w:val="both"/>
        <w:rPr>
          <w:rFonts w:asciiTheme="majorBidi" w:hAnsiTheme="majorBidi" w:cstheme="majorBidi"/>
          <w:b/>
          <w:szCs w:val="24"/>
        </w:rPr>
      </w:pPr>
      <w:r w:rsidRPr="0013061F">
        <w:rPr>
          <w:rFonts w:asciiTheme="majorBidi" w:hAnsiTheme="majorBidi" w:cstheme="majorBidi"/>
          <w:b/>
          <w:szCs w:val="24"/>
        </w:rPr>
        <w:t xml:space="preserve">Champ </w:t>
      </w:r>
      <w:r w:rsidR="00154C70" w:rsidRPr="0013061F">
        <w:rPr>
          <w:rFonts w:asciiTheme="majorBidi" w:hAnsiTheme="majorBidi" w:cstheme="majorBidi"/>
          <w:b/>
          <w:szCs w:val="24"/>
        </w:rPr>
        <w:t>application</w:t>
      </w:r>
    </w:p>
    <w:p w14:paraId="6868A4EB" w14:textId="77777777" w:rsidR="00EF573F" w:rsidRPr="0013061F" w:rsidRDefault="00EF573F" w:rsidP="00B96AA5">
      <w:pPr>
        <w:pStyle w:val="imported-ListParagraph"/>
        <w:ind w:left="0"/>
        <w:jc w:val="both"/>
        <w:rPr>
          <w:rFonts w:asciiTheme="majorBidi" w:hAnsiTheme="majorBidi" w:cstheme="majorBidi"/>
          <w:b/>
          <w:i/>
          <w:szCs w:val="24"/>
        </w:rPr>
      </w:pPr>
    </w:p>
    <w:p w14:paraId="03A9AAB9" w14:textId="77777777" w:rsidR="00406E8B" w:rsidRPr="0013061F" w:rsidRDefault="00406E8B" w:rsidP="00406E8B">
      <w:pPr>
        <w:jc w:val="both"/>
        <w:rPr>
          <w:rFonts w:asciiTheme="majorBidi" w:hAnsiTheme="majorBidi" w:cstheme="majorBidi"/>
          <w:lang w:val="fr-FR"/>
        </w:rPr>
      </w:pPr>
    </w:p>
    <w:p w14:paraId="1F073787" w14:textId="77777777" w:rsidR="00406E8B" w:rsidRPr="0013061F" w:rsidRDefault="00406E8B" w:rsidP="00406E8B">
      <w:pPr>
        <w:jc w:val="both"/>
        <w:rPr>
          <w:rFonts w:asciiTheme="majorBidi" w:hAnsiTheme="majorBidi" w:cstheme="majorBidi"/>
          <w:b/>
          <w:bCs/>
          <w:lang w:val="fr-FR"/>
        </w:rPr>
      </w:pPr>
      <w:r w:rsidRPr="0013061F">
        <w:rPr>
          <w:rFonts w:asciiTheme="majorBidi" w:hAnsiTheme="majorBidi" w:cstheme="majorBidi"/>
          <w:b/>
          <w:bCs/>
          <w:lang w:val="fr-FR"/>
        </w:rPr>
        <w:t>Le champ d'application de l'assurance maladie comprend les aspects suivants :</w:t>
      </w:r>
    </w:p>
    <w:p w14:paraId="72E9F1FC" w14:textId="77777777" w:rsidR="00406E8B" w:rsidRPr="0013061F" w:rsidRDefault="00406E8B" w:rsidP="00406E8B">
      <w:pPr>
        <w:jc w:val="both"/>
        <w:rPr>
          <w:rFonts w:asciiTheme="majorBidi" w:hAnsiTheme="majorBidi" w:cstheme="majorBidi"/>
          <w:lang w:val="fr-FR"/>
        </w:rPr>
      </w:pPr>
      <w:r w:rsidRPr="0013061F">
        <w:rPr>
          <w:rFonts w:asciiTheme="majorBidi" w:hAnsiTheme="majorBidi" w:cstheme="majorBidi"/>
          <w:lang w:val="fr-FR"/>
        </w:rPr>
        <w:lastRenderedPageBreak/>
        <w:t>L'assurance couvre une gamme de soins médicaux, y compris les consultations chez les généralistes et les spécialistes, les examens de laboratoire, les analyses, les radiographies, et autres diagnostics nécessaires à la prise en charge médicale de l'assuré.</w:t>
      </w:r>
    </w:p>
    <w:p w14:paraId="13F53661" w14:textId="77777777" w:rsidR="00406E8B" w:rsidRPr="0013061F" w:rsidRDefault="00406E8B" w:rsidP="00406E8B">
      <w:pPr>
        <w:jc w:val="both"/>
        <w:rPr>
          <w:rFonts w:asciiTheme="majorBidi" w:hAnsiTheme="majorBidi" w:cstheme="majorBidi"/>
          <w:lang w:val="fr-FR"/>
        </w:rPr>
      </w:pPr>
      <w:r w:rsidRPr="0013061F">
        <w:rPr>
          <w:rFonts w:asciiTheme="majorBidi" w:hAnsiTheme="majorBidi" w:cstheme="majorBidi"/>
          <w:lang w:val="fr-FR"/>
        </w:rPr>
        <w:t>La prise en charge des frais d'hospitalisation, incluant les séjours à l'hôpital, les interventions chirurgicales, les soins intensifs, les frais de salle d'opération, ainsi que les soins post-hospitaliers.</w:t>
      </w:r>
    </w:p>
    <w:p w14:paraId="4133D505" w14:textId="77777777" w:rsidR="00406E8B" w:rsidRPr="0013061F" w:rsidRDefault="00406E8B" w:rsidP="00406E8B">
      <w:pPr>
        <w:jc w:val="both"/>
        <w:rPr>
          <w:rFonts w:asciiTheme="majorBidi" w:hAnsiTheme="majorBidi" w:cstheme="majorBidi"/>
          <w:lang w:val="fr-FR"/>
        </w:rPr>
      </w:pPr>
      <w:r w:rsidRPr="0013061F">
        <w:rPr>
          <w:rFonts w:asciiTheme="majorBidi" w:hAnsiTheme="majorBidi" w:cstheme="majorBidi"/>
          <w:lang w:val="fr-FR"/>
        </w:rPr>
        <w:t>Le remboursement partiel ou total des frais de médicaments prescrits par un professionnel de santé agréé, y compris les traitements pour des maladies chroniques.</w:t>
      </w:r>
    </w:p>
    <w:p w14:paraId="7C7FF9FA" w14:textId="77777777" w:rsidR="00406E8B" w:rsidRPr="0013061F" w:rsidRDefault="00406E8B" w:rsidP="00406E8B">
      <w:pPr>
        <w:jc w:val="both"/>
        <w:rPr>
          <w:rFonts w:asciiTheme="majorBidi" w:hAnsiTheme="majorBidi" w:cstheme="majorBidi"/>
          <w:lang w:val="fr-FR"/>
        </w:rPr>
      </w:pPr>
      <w:r w:rsidRPr="0013061F">
        <w:rPr>
          <w:rFonts w:asciiTheme="majorBidi" w:hAnsiTheme="majorBidi" w:cstheme="majorBidi"/>
          <w:lang w:val="fr-FR"/>
        </w:rPr>
        <w:t>Couverture des soins d'urgence, y compris les services ambulanciers, ainsi que les soins ambulatoires qui ne nécessitent pas d'hospitalisation.</w:t>
      </w:r>
    </w:p>
    <w:p w14:paraId="54A5F1DE" w14:textId="77777777" w:rsidR="00406E8B" w:rsidRPr="0013061F" w:rsidRDefault="00406E8B" w:rsidP="00406E8B">
      <w:pPr>
        <w:jc w:val="both"/>
        <w:rPr>
          <w:rFonts w:asciiTheme="majorBidi" w:hAnsiTheme="majorBidi" w:cstheme="majorBidi"/>
          <w:lang w:val="fr-FR"/>
        </w:rPr>
      </w:pPr>
      <w:r w:rsidRPr="0013061F">
        <w:rPr>
          <w:rFonts w:asciiTheme="majorBidi" w:hAnsiTheme="majorBidi" w:cstheme="majorBidi"/>
          <w:lang w:val="fr-FR"/>
        </w:rPr>
        <w:t>Inclusion des consultations et interventions préventives comme les vaccinations, les dépistages, et les bilans de santé annuels, visant à prévenir l'apparition de maladies.</w:t>
      </w:r>
    </w:p>
    <w:p w14:paraId="7D3CA9D6" w14:textId="77777777" w:rsidR="00406E8B" w:rsidRPr="0013061F" w:rsidRDefault="00406E8B" w:rsidP="00406E8B">
      <w:pPr>
        <w:jc w:val="both"/>
        <w:rPr>
          <w:rFonts w:asciiTheme="majorBidi" w:hAnsiTheme="majorBidi" w:cstheme="majorBidi"/>
          <w:lang w:val="fr-FR"/>
        </w:rPr>
      </w:pPr>
      <w:r w:rsidRPr="0013061F">
        <w:rPr>
          <w:rFonts w:asciiTheme="majorBidi" w:hAnsiTheme="majorBidi" w:cstheme="majorBidi"/>
          <w:lang w:val="fr-FR"/>
        </w:rPr>
        <w:t>Prise en charge des frais liés à la grossesse, y compris les consultations prénatales, les échographies, l'accouchement, et les soins postnataux pour la mère et l'enfant.</w:t>
      </w:r>
    </w:p>
    <w:p w14:paraId="1B4C6EEE" w14:textId="77777777" w:rsidR="00406E8B" w:rsidRPr="0013061F" w:rsidRDefault="00406E8B" w:rsidP="00406E8B">
      <w:pPr>
        <w:jc w:val="both"/>
        <w:rPr>
          <w:rFonts w:asciiTheme="majorBidi" w:hAnsiTheme="majorBidi" w:cstheme="majorBidi"/>
          <w:lang w:val="fr-FR"/>
        </w:rPr>
      </w:pPr>
      <w:r w:rsidRPr="0013061F">
        <w:rPr>
          <w:rFonts w:asciiTheme="majorBidi" w:hAnsiTheme="majorBidi" w:cstheme="majorBidi"/>
          <w:lang w:val="fr-FR"/>
        </w:rPr>
        <w:t>Mise en place d'un système de tiers payant permettant à l'assuré de bénéficier des services de santé sans avoir à avancer les frais, ces derniers étant directement réglés par l'assureur auprès des prestataires de soins.</w:t>
      </w:r>
    </w:p>
    <w:p w14:paraId="5E48616C" w14:textId="77777777" w:rsidR="00406E8B" w:rsidRPr="0013061F" w:rsidRDefault="00406E8B" w:rsidP="00406E8B">
      <w:pPr>
        <w:jc w:val="both"/>
        <w:rPr>
          <w:rFonts w:asciiTheme="majorBidi" w:hAnsiTheme="majorBidi" w:cstheme="majorBidi"/>
          <w:lang w:val="fr-FR"/>
        </w:rPr>
      </w:pPr>
      <w:r w:rsidRPr="0013061F">
        <w:rPr>
          <w:rFonts w:asciiTheme="majorBidi" w:hAnsiTheme="majorBidi" w:cstheme="majorBidi"/>
          <w:lang w:val="fr-FR"/>
        </w:rPr>
        <w:t>Définition claire des conditions et des maladies non couvertes par l'assurance, comme certaines interventions esthétiques, les traitements expérimentaux ou les soins en dehors des réseaux agréés, selon les clauses du contrat.</w:t>
      </w:r>
    </w:p>
    <w:p w14:paraId="19CE5895" w14:textId="77777777" w:rsidR="00406E8B" w:rsidRPr="0013061F" w:rsidRDefault="00406E8B" w:rsidP="00406E8B">
      <w:pPr>
        <w:jc w:val="both"/>
        <w:rPr>
          <w:rFonts w:asciiTheme="majorBidi" w:hAnsiTheme="majorBidi" w:cstheme="majorBidi"/>
          <w:lang w:val="fr-FR"/>
        </w:rPr>
      </w:pPr>
    </w:p>
    <w:p w14:paraId="1C2918A2" w14:textId="77777777" w:rsidR="00406E8B" w:rsidRPr="0013061F" w:rsidRDefault="00406E8B" w:rsidP="00406E8B">
      <w:pPr>
        <w:jc w:val="both"/>
        <w:rPr>
          <w:rFonts w:asciiTheme="majorBidi" w:hAnsiTheme="majorBidi" w:cstheme="majorBidi"/>
          <w:b/>
          <w:bCs/>
          <w:lang w:val="fr-FR"/>
        </w:rPr>
      </w:pPr>
      <w:r w:rsidRPr="0013061F">
        <w:rPr>
          <w:rFonts w:asciiTheme="majorBidi" w:hAnsiTheme="majorBidi" w:cstheme="majorBidi"/>
          <w:b/>
          <w:bCs/>
          <w:lang w:val="fr-FR"/>
        </w:rPr>
        <w:t>Le champ d'application de l'assurance vie couvre les éléments suivants :</w:t>
      </w:r>
    </w:p>
    <w:p w14:paraId="6FA2C3C8" w14:textId="77777777" w:rsidR="00406E8B" w:rsidRPr="0013061F" w:rsidRDefault="00406E8B" w:rsidP="00406E8B">
      <w:pPr>
        <w:jc w:val="both"/>
        <w:rPr>
          <w:rFonts w:asciiTheme="majorBidi" w:hAnsiTheme="majorBidi" w:cstheme="majorBidi"/>
          <w:lang w:val="fr-FR"/>
        </w:rPr>
      </w:pPr>
      <w:r w:rsidRPr="0013061F">
        <w:rPr>
          <w:rFonts w:asciiTheme="majorBidi" w:hAnsiTheme="majorBidi" w:cstheme="majorBidi"/>
          <w:lang w:val="fr-FR"/>
        </w:rPr>
        <w:t>En cas de décès de l'assuré, l'assurance vie prévoit le versement d'un capital ou d'une rente aux bénéficiaires désignés dans le contrat. Ce capital est destiné à couvrir les besoins financiers des ayants droit, comme les dépenses courantes, les dettes ou les frais funéraires.</w:t>
      </w:r>
    </w:p>
    <w:p w14:paraId="523DD40E" w14:textId="77777777" w:rsidR="00406E8B" w:rsidRPr="0013061F" w:rsidRDefault="00406E8B" w:rsidP="00406E8B">
      <w:pPr>
        <w:jc w:val="both"/>
        <w:rPr>
          <w:rFonts w:asciiTheme="majorBidi" w:hAnsiTheme="majorBidi" w:cstheme="majorBidi"/>
          <w:lang w:val="fr-FR"/>
        </w:rPr>
      </w:pPr>
      <w:r w:rsidRPr="0013061F">
        <w:rPr>
          <w:rFonts w:asciiTheme="majorBidi" w:hAnsiTheme="majorBidi" w:cstheme="majorBidi"/>
          <w:lang w:val="fr-FR"/>
        </w:rPr>
        <w:t>La couverture inclut généralement le décès par toute cause, qu'il s'agisse d'un accident ou d'une maladie, sauf exclusions spécifiques mentionnées dans le contrat.</w:t>
      </w:r>
    </w:p>
    <w:p w14:paraId="28FCF56E" w14:textId="77777777" w:rsidR="00406E8B" w:rsidRPr="0013061F" w:rsidRDefault="00406E8B" w:rsidP="00406E8B">
      <w:pPr>
        <w:jc w:val="both"/>
        <w:rPr>
          <w:rFonts w:asciiTheme="majorBidi" w:hAnsiTheme="majorBidi" w:cstheme="majorBidi"/>
          <w:lang w:val="fr-FR"/>
        </w:rPr>
      </w:pPr>
      <w:r w:rsidRPr="0013061F">
        <w:rPr>
          <w:rFonts w:asciiTheme="majorBidi" w:hAnsiTheme="majorBidi" w:cstheme="majorBidi"/>
          <w:lang w:val="fr-FR"/>
        </w:rPr>
        <w:t>Dans certains cas, l'assurance vie peut inclure une clause d'invalidité permanente, où une partie ou la totalité du capital est versée à l'assuré en cas d'incapacité totale de travailler suite à un accident ou une maladie.</w:t>
      </w:r>
    </w:p>
    <w:p w14:paraId="0B60365C" w14:textId="77777777" w:rsidR="00406E8B" w:rsidRPr="0013061F" w:rsidRDefault="00406E8B" w:rsidP="00406E8B">
      <w:pPr>
        <w:jc w:val="both"/>
        <w:rPr>
          <w:rFonts w:asciiTheme="majorBidi" w:hAnsiTheme="majorBidi" w:cstheme="majorBidi"/>
          <w:lang w:val="fr-FR"/>
        </w:rPr>
      </w:pPr>
      <w:r w:rsidRPr="0013061F">
        <w:rPr>
          <w:rFonts w:asciiTheme="majorBidi" w:hAnsiTheme="majorBidi" w:cstheme="majorBidi"/>
          <w:lang w:val="fr-FR"/>
        </w:rPr>
        <w:t>L'assurance vie peut être souscrite pour une durée limitée (assurance temporaire) ou pour toute la durée de vie de l'assuré (assurance vie entière), avec des prestations adaptées à la durée choisie.</w:t>
      </w:r>
    </w:p>
    <w:p w14:paraId="05122026" w14:textId="77777777" w:rsidR="00406E8B" w:rsidRPr="0013061F" w:rsidRDefault="00406E8B" w:rsidP="00406E8B">
      <w:pPr>
        <w:jc w:val="both"/>
        <w:rPr>
          <w:rFonts w:asciiTheme="majorBidi" w:hAnsiTheme="majorBidi" w:cstheme="majorBidi"/>
          <w:lang w:val="fr-FR"/>
        </w:rPr>
      </w:pPr>
      <w:r w:rsidRPr="0013061F">
        <w:rPr>
          <w:rFonts w:asciiTheme="majorBidi" w:hAnsiTheme="majorBidi" w:cstheme="majorBidi"/>
          <w:lang w:val="fr-FR"/>
        </w:rPr>
        <w:t>Mention des situations non couvertes, telles que le suicide dans les premières années du contrat, les décès dus à des activités à risque non déclarées, ou les décès survenus dans des pays à haut risque.</w:t>
      </w:r>
    </w:p>
    <w:p w14:paraId="2367F22D" w14:textId="77777777" w:rsidR="00406E8B" w:rsidRPr="0013061F" w:rsidRDefault="00406E8B" w:rsidP="00406E8B">
      <w:pPr>
        <w:jc w:val="both"/>
        <w:rPr>
          <w:rFonts w:asciiTheme="majorBidi" w:hAnsiTheme="majorBidi" w:cstheme="majorBidi"/>
          <w:lang w:val="fr-FR"/>
        </w:rPr>
      </w:pPr>
      <w:r w:rsidRPr="0013061F">
        <w:rPr>
          <w:rFonts w:asciiTheme="majorBidi" w:hAnsiTheme="majorBidi" w:cstheme="majorBidi"/>
          <w:lang w:val="fr-FR"/>
        </w:rPr>
        <w:t>Possibilité pour l'assuré de racheter partiellement ou totalement son contrat avant son terme, sous réserve de pénalités ou de réductions de prestations, selon les conditions spécifiées dans le contrat.</w:t>
      </w:r>
    </w:p>
    <w:p w14:paraId="65C26DCE" w14:textId="77777777" w:rsidR="00406E8B" w:rsidRPr="0013061F" w:rsidRDefault="00406E8B" w:rsidP="00406E8B">
      <w:pPr>
        <w:jc w:val="both"/>
        <w:rPr>
          <w:rFonts w:asciiTheme="majorBidi" w:hAnsiTheme="majorBidi" w:cstheme="majorBidi"/>
          <w:lang w:val="fr-FR"/>
        </w:rPr>
      </w:pPr>
      <w:r w:rsidRPr="0013061F">
        <w:rPr>
          <w:rFonts w:asciiTheme="majorBidi" w:hAnsiTheme="majorBidi" w:cstheme="majorBidi"/>
          <w:lang w:val="fr-FR"/>
        </w:rPr>
        <w:t>Précisions sur le traitement fiscal des prestations versées, notamment en matière de droits de succession, selon la législation en vigueur.</w:t>
      </w:r>
    </w:p>
    <w:p w14:paraId="6EFB6049" w14:textId="77777777" w:rsidR="00406E8B" w:rsidRPr="0013061F" w:rsidRDefault="00406E8B" w:rsidP="00406E8B">
      <w:pPr>
        <w:jc w:val="both"/>
        <w:rPr>
          <w:rFonts w:asciiTheme="majorBidi" w:hAnsiTheme="majorBidi" w:cstheme="majorBidi"/>
          <w:lang w:val="fr-FR"/>
        </w:rPr>
      </w:pPr>
      <w:r w:rsidRPr="0013061F">
        <w:rPr>
          <w:rFonts w:asciiTheme="majorBidi" w:hAnsiTheme="majorBidi" w:cstheme="majorBidi"/>
          <w:lang w:val="fr-FR"/>
        </w:rPr>
        <w:t>Ces champs d'application doivent être détaillés et adaptés selon les besoins spécifiques des assurés et les conditions propres à chaque contrat d'assurance.</w:t>
      </w:r>
    </w:p>
    <w:p w14:paraId="557E0B23" w14:textId="77777777" w:rsidR="000D3258" w:rsidRPr="0013061F" w:rsidRDefault="000D3258" w:rsidP="00B96AA5">
      <w:pPr>
        <w:pStyle w:val="imported-Normal"/>
        <w:jc w:val="both"/>
        <w:rPr>
          <w:rFonts w:asciiTheme="majorBidi" w:hAnsiTheme="majorBidi" w:cstheme="majorBidi"/>
          <w:szCs w:val="24"/>
          <w:lang w:val="fr-FR"/>
        </w:rPr>
      </w:pPr>
    </w:p>
    <w:p w14:paraId="5F7E3440" w14:textId="77777777" w:rsidR="003D09E3" w:rsidRPr="0013061F" w:rsidRDefault="00796E83" w:rsidP="00586AA8">
      <w:pPr>
        <w:pStyle w:val="imported-ListParagraph"/>
        <w:numPr>
          <w:ilvl w:val="0"/>
          <w:numId w:val="8"/>
        </w:numPr>
        <w:jc w:val="both"/>
        <w:rPr>
          <w:rFonts w:asciiTheme="majorBidi" w:hAnsiTheme="majorBidi" w:cstheme="majorBidi"/>
          <w:b/>
          <w:szCs w:val="24"/>
        </w:rPr>
      </w:pPr>
      <w:r w:rsidRPr="0013061F">
        <w:rPr>
          <w:rFonts w:asciiTheme="majorBidi" w:hAnsiTheme="majorBidi" w:cstheme="majorBidi"/>
          <w:b/>
          <w:szCs w:val="24"/>
        </w:rPr>
        <w:t>Résultats</w:t>
      </w:r>
      <w:r w:rsidR="008A657C" w:rsidRPr="0013061F">
        <w:rPr>
          <w:rFonts w:asciiTheme="majorBidi" w:hAnsiTheme="majorBidi" w:cstheme="majorBidi"/>
          <w:b/>
          <w:szCs w:val="24"/>
        </w:rPr>
        <w:t xml:space="preserve"> attendus</w:t>
      </w:r>
    </w:p>
    <w:p w14:paraId="07A762BB" w14:textId="77777777" w:rsidR="00EF573F" w:rsidRPr="0013061F" w:rsidRDefault="00EF573F" w:rsidP="00B96AA5">
      <w:pPr>
        <w:pStyle w:val="imported-ListParagraph"/>
        <w:numPr>
          <w:ilvl w:val="0"/>
          <w:numId w:val="1"/>
        </w:numPr>
        <w:ind w:hanging="270"/>
        <w:jc w:val="both"/>
        <w:rPr>
          <w:rFonts w:asciiTheme="majorBidi" w:hAnsiTheme="majorBidi" w:cstheme="majorBidi"/>
          <w:b/>
          <w:i/>
          <w:szCs w:val="24"/>
        </w:rPr>
      </w:pPr>
    </w:p>
    <w:p w14:paraId="04DE085D" w14:textId="77777777" w:rsidR="00406E8B" w:rsidRPr="0013061F" w:rsidRDefault="00406E8B">
      <w:pPr>
        <w:jc w:val="both"/>
        <w:rPr>
          <w:rFonts w:asciiTheme="majorBidi" w:hAnsiTheme="majorBidi" w:cstheme="majorBidi"/>
          <w:lang w:val="fr-FR"/>
        </w:rPr>
      </w:pPr>
    </w:p>
    <w:p w14:paraId="413930A5" w14:textId="77777777" w:rsidR="00406E8B" w:rsidRPr="0013061F" w:rsidRDefault="00406E8B" w:rsidP="00406E8B">
      <w:pPr>
        <w:jc w:val="both"/>
        <w:rPr>
          <w:rFonts w:asciiTheme="majorBidi" w:hAnsiTheme="majorBidi" w:cstheme="majorBidi"/>
          <w:lang w:val="fr-FR"/>
        </w:rPr>
      </w:pPr>
      <w:r w:rsidRPr="0013061F">
        <w:rPr>
          <w:rFonts w:asciiTheme="majorBidi" w:hAnsiTheme="majorBidi" w:cstheme="majorBidi"/>
          <w:lang w:val="fr-FR"/>
        </w:rPr>
        <w:lastRenderedPageBreak/>
        <w:t xml:space="preserve">L’assurance doit offrir une protection financière aux bénéficiaires, garantissant ainsi leur accès aux soins médicaux nécessaires sans difficultés financières. Elle doit diminuer les frais financiers liés aux dépenses liées à la santé, telles que les consultations, les hospitalisations et les traitements. Elle doit éviter également l'endettement en tenant compte des coûts élevés de la santé. L'assurance médicale doit améliorer la qualité de vie en couvrant les dépenses liées à la santé, permettant aux bénéficiaires de se concentrer sur leur guérison sans subir de stress financier. Elle doit favoriser la santé préventive en intégrant les rapports de santé règlementaires, les vaccinations et les screenings, favorisant la détection précoce des maladies et réduisant les complications. Aussi garantit-elle la satisfaction des bénéficiaires en traitant rapidement les demandes de remboursement et en offrant un service client de qualité. </w:t>
      </w:r>
    </w:p>
    <w:p w14:paraId="4A0BEEA6" w14:textId="77777777" w:rsidR="00406E8B" w:rsidRPr="0013061F" w:rsidRDefault="00406E8B" w:rsidP="00406E8B">
      <w:pPr>
        <w:jc w:val="both"/>
        <w:rPr>
          <w:rFonts w:asciiTheme="majorBidi" w:hAnsiTheme="majorBidi" w:cstheme="majorBidi"/>
          <w:lang w:val="fr-FR"/>
        </w:rPr>
      </w:pPr>
      <w:r w:rsidRPr="0013061F">
        <w:rPr>
          <w:rFonts w:asciiTheme="majorBidi" w:hAnsiTheme="majorBidi" w:cstheme="majorBidi"/>
          <w:lang w:val="fr-FR"/>
        </w:rPr>
        <w:t>Lorsque le bénéficiaire meurt, l'assurance garantit la sécurité financière en fournissant un capital ou un loyer, assurant la continuité de vie des proches et en offrant une protection contre les imprévus.</w:t>
      </w:r>
    </w:p>
    <w:p w14:paraId="6A00A39A" w14:textId="77777777" w:rsidR="009C6CF8" w:rsidRPr="0013061F" w:rsidRDefault="009C6CF8" w:rsidP="009C6CF8">
      <w:pPr>
        <w:ind w:left="180"/>
        <w:jc w:val="both"/>
        <w:rPr>
          <w:rFonts w:asciiTheme="majorBidi" w:hAnsiTheme="majorBidi" w:cstheme="majorBidi"/>
          <w:lang w:val="fr-FR"/>
        </w:rPr>
      </w:pPr>
    </w:p>
    <w:p w14:paraId="41EDCEA2" w14:textId="77777777" w:rsidR="009C6CF8" w:rsidRPr="00325F3C" w:rsidRDefault="009C6CF8" w:rsidP="009C6CF8">
      <w:pPr>
        <w:jc w:val="both"/>
        <w:rPr>
          <w:rFonts w:asciiTheme="majorBidi" w:hAnsiTheme="majorBidi" w:cstheme="majorBidi"/>
          <w:lang w:val="fr-FR"/>
        </w:rPr>
      </w:pPr>
    </w:p>
    <w:p w14:paraId="5B1CF87D" w14:textId="77777777" w:rsidR="000D3258" w:rsidRPr="00325F3C" w:rsidRDefault="007401CE" w:rsidP="00866CFA">
      <w:pPr>
        <w:jc w:val="both"/>
        <w:rPr>
          <w:rFonts w:asciiTheme="majorBidi" w:hAnsiTheme="majorBidi" w:cstheme="majorBidi"/>
          <w:lang w:val="fr-FR"/>
        </w:rPr>
      </w:pPr>
      <w:r w:rsidRPr="00325F3C">
        <w:rPr>
          <w:rFonts w:asciiTheme="majorBidi" w:hAnsiTheme="majorBidi" w:cstheme="majorBidi"/>
          <w:lang w:val="fr-FR"/>
        </w:rPr>
        <w:t xml:space="preserve"> </w:t>
      </w:r>
    </w:p>
    <w:p w14:paraId="0175B2DF" w14:textId="77777777" w:rsidR="003D09E3" w:rsidRPr="0013061F" w:rsidRDefault="008A657C" w:rsidP="00586AA8">
      <w:pPr>
        <w:pStyle w:val="Paragraphedeliste"/>
        <w:numPr>
          <w:ilvl w:val="0"/>
          <w:numId w:val="8"/>
        </w:numPr>
        <w:rPr>
          <w:rFonts w:asciiTheme="majorBidi" w:eastAsia="Arial Unicode MS" w:hAnsiTheme="majorBidi" w:cstheme="majorBidi"/>
          <w:b/>
          <w:color w:val="000000"/>
        </w:rPr>
      </w:pPr>
      <w:r w:rsidRPr="0013061F">
        <w:rPr>
          <w:rFonts w:asciiTheme="majorBidi" w:eastAsia="Arial Unicode MS" w:hAnsiTheme="majorBidi" w:cstheme="majorBidi"/>
          <w:b/>
          <w:color w:val="000000"/>
        </w:rPr>
        <w:t>Instructions pour les propositions techniques</w:t>
      </w:r>
    </w:p>
    <w:p w14:paraId="1B5BD83A" w14:textId="77777777" w:rsidR="00866CFA" w:rsidRPr="0013061F" w:rsidRDefault="00866CFA" w:rsidP="00866CFA">
      <w:pPr>
        <w:pStyle w:val="imported-ListParagraph"/>
        <w:ind w:left="0"/>
        <w:jc w:val="both"/>
        <w:rPr>
          <w:rFonts w:asciiTheme="majorBidi" w:hAnsiTheme="majorBidi" w:cstheme="majorBidi"/>
          <w:b/>
          <w:i/>
          <w:szCs w:val="24"/>
        </w:rPr>
      </w:pPr>
    </w:p>
    <w:p w14:paraId="2D82D9ED" w14:textId="6C5BC16F" w:rsidR="003D09E3" w:rsidRPr="0013061F" w:rsidRDefault="008A657C">
      <w:pPr>
        <w:pStyle w:val="imported-Normal"/>
        <w:jc w:val="both"/>
        <w:rPr>
          <w:rFonts w:asciiTheme="majorBidi" w:hAnsiTheme="majorBidi" w:cstheme="majorBidi"/>
          <w:szCs w:val="24"/>
          <w:lang w:val="fr-FR"/>
        </w:rPr>
      </w:pPr>
      <w:r w:rsidRPr="0013061F">
        <w:rPr>
          <w:rFonts w:asciiTheme="majorBidi" w:hAnsiTheme="majorBidi" w:cstheme="majorBidi"/>
          <w:szCs w:val="24"/>
          <w:lang w:val="fr-FR"/>
        </w:rPr>
        <w:t xml:space="preserve">Les propositions techniques doivent comprendre les éléments </w:t>
      </w:r>
      <w:r w:rsidR="00154C70" w:rsidRPr="0013061F">
        <w:rPr>
          <w:rFonts w:asciiTheme="majorBidi" w:hAnsiTheme="majorBidi" w:cstheme="majorBidi"/>
          <w:szCs w:val="24"/>
          <w:lang w:val="fr-FR"/>
        </w:rPr>
        <w:t>suivants :</w:t>
      </w:r>
    </w:p>
    <w:p w14:paraId="0FEF2890" w14:textId="67F6B7C7" w:rsidR="003D09E3" w:rsidRPr="0013061F" w:rsidRDefault="008A657C" w:rsidP="00586AA8">
      <w:pPr>
        <w:pStyle w:val="imported-Normal"/>
        <w:numPr>
          <w:ilvl w:val="0"/>
          <w:numId w:val="6"/>
        </w:numPr>
        <w:jc w:val="both"/>
        <w:rPr>
          <w:rFonts w:asciiTheme="majorBidi" w:hAnsiTheme="majorBidi" w:cstheme="majorBidi"/>
          <w:szCs w:val="24"/>
          <w:lang w:val="fr-FR"/>
        </w:rPr>
      </w:pPr>
      <w:r w:rsidRPr="0013061F">
        <w:rPr>
          <w:rFonts w:asciiTheme="majorBidi" w:hAnsiTheme="majorBidi" w:cstheme="majorBidi"/>
          <w:i/>
          <w:iCs/>
          <w:szCs w:val="24"/>
          <w:u w:val="single"/>
          <w:lang w:val="fr-FR"/>
        </w:rPr>
        <w:t xml:space="preserve">Approche technique </w:t>
      </w:r>
      <w:r w:rsidR="008D7E9A" w:rsidRPr="0013061F">
        <w:rPr>
          <w:rFonts w:asciiTheme="majorBidi" w:hAnsiTheme="majorBidi" w:cstheme="majorBidi"/>
          <w:szCs w:val="24"/>
          <w:lang w:val="fr-FR"/>
        </w:rPr>
        <w:t xml:space="preserve">- </w:t>
      </w:r>
      <w:r w:rsidRPr="0013061F">
        <w:rPr>
          <w:rFonts w:asciiTheme="majorBidi" w:hAnsiTheme="majorBidi" w:cstheme="majorBidi"/>
          <w:szCs w:val="24"/>
          <w:lang w:val="fr-FR"/>
        </w:rPr>
        <w:t xml:space="preserve">Description des services proposés qui satisfont ou dépassent les spécifications techniques ou </w:t>
      </w:r>
      <w:r w:rsidR="00B771CB" w:rsidRPr="0013061F">
        <w:rPr>
          <w:rFonts w:asciiTheme="majorBidi" w:hAnsiTheme="majorBidi" w:cstheme="majorBidi"/>
          <w:szCs w:val="24"/>
          <w:lang w:val="fr-FR"/>
        </w:rPr>
        <w:t>champ d’application</w:t>
      </w:r>
      <w:r w:rsidRPr="0013061F">
        <w:rPr>
          <w:rFonts w:asciiTheme="majorBidi" w:hAnsiTheme="majorBidi" w:cstheme="majorBidi"/>
          <w:szCs w:val="24"/>
          <w:lang w:val="fr-FR"/>
        </w:rPr>
        <w:t xml:space="preserve">. La proposition doit montrer comment l'offrant prévoit d'effectuer le travail et décrire une approche qui démontre que le travail sera effectué dans les délais et de manière acceptable. </w:t>
      </w:r>
      <w:r w:rsidR="000C22C6" w:rsidRPr="0013061F">
        <w:rPr>
          <w:rFonts w:asciiTheme="majorBidi" w:hAnsiTheme="majorBidi" w:cstheme="majorBidi"/>
          <w:szCs w:val="24"/>
          <w:lang w:val="fr-FR"/>
        </w:rPr>
        <w:t xml:space="preserve">Les propositions doivent décrire des stratégies qui feront appel à </w:t>
      </w:r>
      <w:r w:rsidR="00E42EC3" w:rsidRPr="0013061F">
        <w:rPr>
          <w:rFonts w:asciiTheme="majorBidi" w:hAnsiTheme="majorBidi" w:cstheme="majorBidi"/>
          <w:szCs w:val="24"/>
          <w:lang w:val="fr-FR"/>
        </w:rPr>
        <w:t>différents acteurs pour trianguler les informations</w:t>
      </w:r>
      <w:r w:rsidR="000C22C6" w:rsidRPr="0013061F">
        <w:rPr>
          <w:rFonts w:asciiTheme="majorBidi" w:hAnsiTheme="majorBidi" w:cstheme="majorBidi"/>
          <w:szCs w:val="24"/>
          <w:lang w:val="fr-FR"/>
        </w:rPr>
        <w:t xml:space="preserve">. </w:t>
      </w:r>
      <w:r w:rsidRPr="0013061F">
        <w:rPr>
          <w:rFonts w:asciiTheme="majorBidi" w:hAnsiTheme="majorBidi" w:cstheme="majorBidi"/>
          <w:szCs w:val="24"/>
          <w:lang w:val="fr-FR"/>
        </w:rPr>
        <w:t xml:space="preserve"> </w:t>
      </w:r>
    </w:p>
    <w:p w14:paraId="64F3D4C5" w14:textId="77777777" w:rsidR="003D09E3" w:rsidRPr="0013061F" w:rsidRDefault="008A657C" w:rsidP="00586AA8">
      <w:pPr>
        <w:pStyle w:val="imported-Normal"/>
        <w:numPr>
          <w:ilvl w:val="0"/>
          <w:numId w:val="6"/>
        </w:numPr>
        <w:jc w:val="both"/>
        <w:rPr>
          <w:rFonts w:asciiTheme="majorBidi" w:hAnsiTheme="majorBidi" w:cstheme="majorBidi"/>
          <w:szCs w:val="24"/>
          <w:lang w:val="fr-FR"/>
        </w:rPr>
      </w:pPr>
      <w:r w:rsidRPr="0013061F">
        <w:rPr>
          <w:rFonts w:asciiTheme="majorBidi" w:hAnsiTheme="majorBidi" w:cstheme="majorBidi"/>
          <w:i/>
          <w:iCs/>
          <w:szCs w:val="24"/>
          <w:u w:val="single"/>
          <w:lang w:val="fr-FR"/>
        </w:rPr>
        <w:t xml:space="preserve">Prestations antérieures </w:t>
      </w:r>
      <w:r w:rsidRPr="0013061F">
        <w:rPr>
          <w:rFonts w:asciiTheme="majorBidi" w:hAnsiTheme="majorBidi" w:cstheme="majorBidi"/>
          <w:szCs w:val="24"/>
          <w:lang w:val="fr-FR"/>
        </w:rPr>
        <w:t xml:space="preserve">- Fournissez une liste d'au moins trois (3) </w:t>
      </w:r>
      <w:r w:rsidR="0674AA93" w:rsidRPr="0013061F">
        <w:rPr>
          <w:rFonts w:asciiTheme="majorBidi" w:hAnsiTheme="majorBidi" w:cstheme="majorBidi"/>
          <w:szCs w:val="24"/>
          <w:lang w:val="fr-FR"/>
        </w:rPr>
        <w:t xml:space="preserve">expériences </w:t>
      </w:r>
      <w:r w:rsidRPr="0013061F">
        <w:rPr>
          <w:rFonts w:asciiTheme="majorBidi" w:hAnsiTheme="majorBidi" w:cstheme="majorBidi"/>
          <w:szCs w:val="24"/>
          <w:lang w:val="fr-FR"/>
        </w:rPr>
        <w:t xml:space="preserve">récentes d'une portée et d'une durée similaires. </w:t>
      </w:r>
      <w:r w:rsidR="3E2AF9F5" w:rsidRPr="0013061F">
        <w:rPr>
          <w:rFonts w:asciiTheme="majorBidi" w:hAnsiTheme="majorBidi" w:cstheme="majorBidi"/>
          <w:szCs w:val="24"/>
          <w:lang w:val="fr-FR"/>
        </w:rPr>
        <w:t>Incluez les projets qui illustrent le mieux votre expérience professionnelle en rapport avec le présent appel d'offres</w:t>
      </w:r>
      <w:r w:rsidR="71F1262E" w:rsidRPr="0013061F">
        <w:rPr>
          <w:rFonts w:asciiTheme="majorBidi" w:hAnsiTheme="majorBidi" w:cstheme="majorBidi"/>
          <w:szCs w:val="24"/>
          <w:lang w:val="fr-FR"/>
        </w:rPr>
        <w:t xml:space="preserve">. </w:t>
      </w:r>
      <w:r w:rsidR="4FE2F394" w:rsidRPr="0013061F">
        <w:rPr>
          <w:rFonts w:asciiTheme="majorBidi" w:hAnsiTheme="majorBidi" w:cstheme="majorBidi"/>
          <w:szCs w:val="24"/>
          <w:lang w:val="fr-FR"/>
        </w:rPr>
        <w:t xml:space="preserve">Indiquez le </w:t>
      </w:r>
      <w:r w:rsidRPr="0013061F">
        <w:rPr>
          <w:rFonts w:asciiTheme="majorBidi" w:hAnsiTheme="majorBidi" w:cstheme="majorBidi"/>
          <w:szCs w:val="24"/>
          <w:lang w:val="fr-FR"/>
        </w:rPr>
        <w:t xml:space="preserve">nom et l'adresse de l'organisation pour laquelle les services ont été fournis, une description du travail effectué, </w:t>
      </w:r>
      <w:r w:rsidR="008A3E8E" w:rsidRPr="0013061F">
        <w:rPr>
          <w:rFonts w:asciiTheme="majorBidi" w:hAnsiTheme="majorBidi" w:cstheme="majorBidi"/>
          <w:szCs w:val="24"/>
          <w:lang w:val="fr-FR"/>
        </w:rPr>
        <w:t xml:space="preserve">la </w:t>
      </w:r>
      <w:r w:rsidRPr="0013061F">
        <w:rPr>
          <w:rFonts w:asciiTheme="majorBidi" w:hAnsiTheme="majorBidi" w:cstheme="majorBidi"/>
          <w:szCs w:val="24"/>
          <w:lang w:val="fr-FR"/>
        </w:rPr>
        <w:t xml:space="preserve">durée du travail </w:t>
      </w:r>
      <w:r w:rsidR="008A3E8E" w:rsidRPr="0013061F">
        <w:rPr>
          <w:rFonts w:asciiTheme="majorBidi" w:hAnsiTheme="majorBidi" w:cstheme="majorBidi"/>
          <w:szCs w:val="24"/>
          <w:lang w:val="fr-FR"/>
        </w:rPr>
        <w:t xml:space="preserve">et la valeur </w:t>
      </w:r>
      <w:r w:rsidR="00D11421" w:rsidRPr="0013061F">
        <w:rPr>
          <w:rFonts w:asciiTheme="majorBidi" w:hAnsiTheme="majorBidi" w:cstheme="majorBidi"/>
          <w:szCs w:val="24"/>
          <w:lang w:val="fr-FR"/>
        </w:rPr>
        <w:t xml:space="preserve">des </w:t>
      </w:r>
      <w:r w:rsidR="0029406E" w:rsidRPr="0013061F">
        <w:rPr>
          <w:rFonts w:asciiTheme="majorBidi" w:hAnsiTheme="majorBidi" w:cstheme="majorBidi"/>
          <w:szCs w:val="24"/>
          <w:lang w:val="fr-FR"/>
        </w:rPr>
        <w:t>services</w:t>
      </w:r>
      <w:r w:rsidRPr="0013061F">
        <w:rPr>
          <w:rFonts w:asciiTheme="majorBidi" w:hAnsiTheme="majorBidi" w:cstheme="majorBidi"/>
          <w:szCs w:val="24"/>
          <w:lang w:val="fr-FR"/>
        </w:rPr>
        <w:t>.</w:t>
      </w:r>
    </w:p>
    <w:p w14:paraId="79367174" w14:textId="77777777" w:rsidR="00636E9B" w:rsidRPr="0013061F" w:rsidRDefault="00636E9B" w:rsidP="00636E9B">
      <w:pPr>
        <w:pStyle w:val="imported-Normal"/>
        <w:jc w:val="both"/>
        <w:rPr>
          <w:rFonts w:asciiTheme="majorBidi" w:hAnsiTheme="majorBidi" w:cstheme="majorBidi"/>
          <w:szCs w:val="24"/>
          <w:lang w:val="fr-FR"/>
        </w:rPr>
      </w:pPr>
    </w:p>
    <w:p w14:paraId="38AB563E" w14:textId="77777777" w:rsidR="003D09E3" w:rsidRPr="0013061F" w:rsidRDefault="008A657C" w:rsidP="00586AA8">
      <w:pPr>
        <w:pStyle w:val="Paragraphedeliste"/>
        <w:numPr>
          <w:ilvl w:val="0"/>
          <w:numId w:val="8"/>
        </w:numPr>
        <w:rPr>
          <w:rFonts w:asciiTheme="majorBidi" w:eastAsia="Arial Unicode MS" w:hAnsiTheme="majorBidi" w:cstheme="majorBidi"/>
          <w:b/>
          <w:color w:val="000000"/>
          <w:lang w:val="fr-FR"/>
        </w:rPr>
      </w:pPr>
      <w:r w:rsidRPr="0013061F">
        <w:rPr>
          <w:rFonts w:asciiTheme="majorBidi" w:eastAsia="Arial Unicode MS" w:hAnsiTheme="majorBidi" w:cstheme="majorBidi"/>
          <w:b/>
          <w:color w:val="000000"/>
          <w:lang w:val="fr-FR"/>
        </w:rPr>
        <w:t xml:space="preserve">Instructions pour les propositions de </w:t>
      </w:r>
      <w:r w:rsidR="00056197" w:rsidRPr="0013061F">
        <w:rPr>
          <w:rFonts w:asciiTheme="majorBidi" w:eastAsia="Arial Unicode MS" w:hAnsiTheme="majorBidi" w:cstheme="majorBidi"/>
          <w:b/>
          <w:color w:val="000000"/>
          <w:lang w:val="fr-FR"/>
        </w:rPr>
        <w:t>coûts/prix</w:t>
      </w:r>
    </w:p>
    <w:p w14:paraId="20185FF8" w14:textId="77777777" w:rsidR="00E4173C" w:rsidRPr="0013061F" w:rsidRDefault="00E4173C" w:rsidP="00E4173C">
      <w:pPr>
        <w:pStyle w:val="imported-ListParagraph"/>
        <w:ind w:left="0"/>
        <w:jc w:val="both"/>
        <w:rPr>
          <w:rFonts w:asciiTheme="majorBidi" w:hAnsiTheme="majorBidi" w:cstheme="majorBidi"/>
          <w:b/>
          <w:i/>
          <w:szCs w:val="24"/>
          <w:lang w:val="fr-FR"/>
        </w:rPr>
      </w:pPr>
    </w:p>
    <w:p w14:paraId="752E3464" w14:textId="2125668B" w:rsidR="00EF573F" w:rsidRPr="0013061F" w:rsidRDefault="002E1B3B" w:rsidP="00B96AA5">
      <w:pPr>
        <w:pStyle w:val="imported-heading1"/>
        <w:jc w:val="both"/>
        <w:rPr>
          <w:rFonts w:asciiTheme="majorBidi" w:eastAsia="Times New Roman" w:hAnsiTheme="majorBidi" w:cstheme="majorBidi"/>
          <w:b w:val="0"/>
          <w:color w:val="auto"/>
          <w:sz w:val="24"/>
          <w:szCs w:val="24"/>
          <w:lang w:val="fr-FR"/>
        </w:rPr>
      </w:pPr>
      <w:r w:rsidRPr="0013061F">
        <w:rPr>
          <w:rFonts w:asciiTheme="majorBidi" w:eastAsia="Times New Roman" w:hAnsiTheme="majorBidi" w:cstheme="majorBidi"/>
          <w:b w:val="0"/>
          <w:color w:val="auto"/>
          <w:sz w:val="24"/>
          <w:szCs w:val="24"/>
          <w:lang w:val="fr-FR"/>
        </w:rPr>
        <w:t xml:space="preserve">L'offrant doit fournir un budget entièrement détaillé en utilisant </w:t>
      </w:r>
      <w:hyperlink r:id="rId19" w:history="1">
        <w:r w:rsidRPr="0013061F">
          <w:rPr>
            <w:rStyle w:val="Lienhypertexte"/>
            <w:rFonts w:asciiTheme="majorBidi" w:eastAsia="Times New Roman" w:hAnsiTheme="majorBidi" w:cstheme="majorBidi"/>
            <w:b w:val="0"/>
            <w:sz w:val="24"/>
            <w:szCs w:val="24"/>
            <w:u w:val="single"/>
            <w:lang w:val="fr-FR"/>
          </w:rPr>
          <w:t>ce modèle (cliquez ici pour télécharger une copie)</w:t>
        </w:r>
      </w:hyperlink>
      <w:r w:rsidRPr="0013061F">
        <w:rPr>
          <w:rFonts w:asciiTheme="majorBidi" w:eastAsia="Times New Roman" w:hAnsiTheme="majorBidi" w:cstheme="majorBidi"/>
          <w:b w:val="0"/>
          <w:color w:val="auto"/>
          <w:sz w:val="24"/>
          <w:szCs w:val="24"/>
          <w:lang w:val="fr-FR"/>
        </w:rPr>
        <w:t>. Les offrants doivent compléter le modèle en incluant autant d'informations détaillées que possible.</w:t>
      </w:r>
    </w:p>
    <w:p w14:paraId="1BDF7C83" w14:textId="77777777" w:rsidR="002E1B3B" w:rsidRPr="0013061F" w:rsidRDefault="002E1B3B" w:rsidP="002E1B3B">
      <w:pPr>
        <w:pStyle w:val="imported-Normal"/>
        <w:rPr>
          <w:rFonts w:asciiTheme="majorBidi" w:hAnsiTheme="majorBidi" w:cstheme="majorBidi"/>
          <w:szCs w:val="24"/>
          <w:lang w:val="fr-FR"/>
        </w:rPr>
      </w:pPr>
    </w:p>
    <w:p w14:paraId="089CC8EF" w14:textId="77777777" w:rsidR="003D09E3" w:rsidRPr="0013061F" w:rsidRDefault="008A657C">
      <w:pPr>
        <w:pStyle w:val="imported-heading1"/>
        <w:jc w:val="both"/>
        <w:rPr>
          <w:rFonts w:asciiTheme="majorBidi" w:hAnsiTheme="majorBidi" w:cstheme="majorBidi"/>
          <w:sz w:val="24"/>
          <w:szCs w:val="24"/>
          <w:lang w:val="fr-FR"/>
        </w:rPr>
      </w:pPr>
      <w:bookmarkStart w:id="11" w:name="_Toc422331774"/>
      <w:bookmarkStart w:id="12" w:name="_Toc457995710"/>
      <w:bookmarkStart w:id="13" w:name="_Toc176770113"/>
      <w:r w:rsidRPr="0013061F">
        <w:rPr>
          <w:rFonts w:asciiTheme="majorBidi" w:hAnsiTheme="majorBidi" w:cstheme="majorBidi"/>
          <w:sz w:val="24"/>
          <w:szCs w:val="24"/>
          <w:lang w:val="fr-FR"/>
        </w:rPr>
        <w:t xml:space="preserve">Section </w:t>
      </w:r>
      <w:r w:rsidR="00A42B72" w:rsidRPr="0013061F">
        <w:rPr>
          <w:rFonts w:asciiTheme="majorBidi" w:hAnsiTheme="majorBidi" w:cstheme="majorBidi"/>
          <w:sz w:val="24"/>
          <w:szCs w:val="24"/>
          <w:lang w:val="fr-FR"/>
        </w:rPr>
        <w:t xml:space="preserve">V </w:t>
      </w:r>
      <w:r w:rsidRPr="0013061F">
        <w:rPr>
          <w:rFonts w:asciiTheme="majorBidi" w:hAnsiTheme="majorBidi" w:cstheme="majorBidi"/>
          <w:sz w:val="24"/>
          <w:szCs w:val="24"/>
          <w:lang w:val="fr-FR"/>
        </w:rPr>
        <w:t>: Informations sur l'attribution</w:t>
      </w:r>
      <w:bookmarkEnd w:id="11"/>
      <w:bookmarkEnd w:id="12"/>
      <w:r w:rsidR="0027730A" w:rsidRPr="0013061F">
        <w:rPr>
          <w:rFonts w:asciiTheme="majorBidi" w:hAnsiTheme="majorBidi" w:cstheme="majorBidi"/>
          <w:sz w:val="24"/>
          <w:szCs w:val="24"/>
          <w:lang w:val="fr-FR"/>
        </w:rPr>
        <w:t xml:space="preserve"> et </w:t>
      </w:r>
      <w:r w:rsidR="00C52D75" w:rsidRPr="0013061F">
        <w:rPr>
          <w:rFonts w:asciiTheme="majorBidi" w:hAnsiTheme="majorBidi" w:cstheme="majorBidi"/>
          <w:sz w:val="24"/>
          <w:szCs w:val="24"/>
          <w:lang w:val="fr-FR"/>
        </w:rPr>
        <w:t>évaluation</w:t>
      </w:r>
      <w:bookmarkEnd w:id="13"/>
    </w:p>
    <w:p w14:paraId="01D51BD2" w14:textId="77777777" w:rsidR="00EF573F" w:rsidRPr="0013061F" w:rsidRDefault="00EF573F" w:rsidP="00B96AA5">
      <w:pPr>
        <w:pStyle w:val="imported-Normal"/>
        <w:jc w:val="both"/>
        <w:rPr>
          <w:rFonts w:asciiTheme="majorBidi" w:hAnsiTheme="majorBidi" w:cstheme="majorBidi"/>
          <w:szCs w:val="24"/>
          <w:lang w:val="fr-FR"/>
        </w:rPr>
      </w:pPr>
    </w:p>
    <w:p w14:paraId="6798F418" w14:textId="7EB8CF71" w:rsidR="003D09E3" w:rsidRPr="0013061F" w:rsidRDefault="008A657C" w:rsidP="00586AA8">
      <w:pPr>
        <w:pStyle w:val="imported-ListParagraph"/>
        <w:numPr>
          <w:ilvl w:val="0"/>
          <w:numId w:val="3"/>
        </w:numPr>
        <w:jc w:val="both"/>
        <w:rPr>
          <w:rFonts w:asciiTheme="majorBidi" w:hAnsiTheme="majorBidi" w:cstheme="majorBidi"/>
          <w:b/>
          <w:szCs w:val="24"/>
        </w:rPr>
      </w:pPr>
      <w:r w:rsidRPr="0013061F">
        <w:rPr>
          <w:rFonts w:asciiTheme="majorBidi" w:hAnsiTheme="majorBidi" w:cstheme="majorBidi"/>
          <w:b/>
          <w:szCs w:val="24"/>
        </w:rPr>
        <w:t xml:space="preserve">Estimation des fonds </w:t>
      </w:r>
      <w:r w:rsidR="00154C70" w:rsidRPr="0013061F">
        <w:rPr>
          <w:rFonts w:asciiTheme="majorBidi" w:hAnsiTheme="majorBidi" w:cstheme="majorBidi"/>
          <w:b/>
          <w:szCs w:val="24"/>
        </w:rPr>
        <w:t>disponible</w:t>
      </w:r>
      <w:r w:rsidR="00154C70">
        <w:rPr>
          <w:rFonts w:asciiTheme="majorBidi" w:hAnsiTheme="majorBidi" w:cstheme="majorBidi"/>
          <w:b/>
          <w:szCs w:val="24"/>
        </w:rPr>
        <w:t>s</w:t>
      </w:r>
    </w:p>
    <w:p w14:paraId="71D92E62" w14:textId="77777777" w:rsidR="00EF573F" w:rsidRPr="0013061F" w:rsidRDefault="00EF573F" w:rsidP="00B96AA5">
      <w:pPr>
        <w:pStyle w:val="imported-ListParagraph"/>
        <w:ind w:left="360"/>
        <w:jc w:val="both"/>
        <w:rPr>
          <w:rFonts w:asciiTheme="majorBidi" w:hAnsiTheme="majorBidi" w:cstheme="majorBidi"/>
          <w:b/>
          <w:i/>
          <w:szCs w:val="24"/>
        </w:rPr>
      </w:pPr>
    </w:p>
    <w:p w14:paraId="33D56B80" w14:textId="1E65ED59" w:rsidR="003D09E3" w:rsidRPr="0013061F" w:rsidRDefault="008A657C">
      <w:pPr>
        <w:jc w:val="both"/>
        <w:rPr>
          <w:rFonts w:asciiTheme="majorBidi" w:hAnsiTheme="majorBidi" w:cstheme="majorBidi"/>
          <w:lang w:val="fr-FR"/>
        </w:rPr>
      </w:pPr>
      <w:r w:rsidRPr="0013061F">
        <w:rPr>
          <w:rFonts w:asciiTheme="majorBidi" w:hAnsiTheme="majorBidi" w:cstheme="majorBidi"/>
          <w:lang w:val="fr-FR"/>
        </w:rPr>
        <w:t xml:space="preserve">L'objectif de </w:t>
      </w:r>
      <w:r w:rsidR="00D4314B" w:rsidRPr="0013061F">
        <w:rPr>
          <w:rFonts w:asciiTheme="majorBidi" w:hAnsiTheme="majorBidi" w:cstheme="majorBidi"/>
          <w:lang w:val="fr-FR"/>
        </w:rPr>
        <w:t xml:space="preserve">cet </w:t>
      </w:r>
      <w:r w:rsidR="009342A5" w:rsidRPr="0013061F">
        <w:rPr>
          <w:rFonts w:asciiTheme="majorBidi" w:hAnsiTheme="majorBidi" w:cstheme="majorBidi"/>
          <w:lang w:val="fr-FR"/>
        </w:rPr>
        <w:t xml:space="preserve">appel d'offres </w:t>
      </w:r>
      <w:r w:rsidRPr="0013061F">
        <w:rPr>
          <w:rFonts w:asciiTheme="majorBidi" w:hAnsiTheme="majorBidi" w:cstheme="majorBidi"/>
          <w:lang w:val="fr-FR"/>
        </w:rPr>
        <w:t>est d'</w:t>
      </w:r>
      <w:r w:rsidR="009342A5" w:rsidRPr="0013061F">
        <w:rPr>
          <w:rFonts w:asciiTheme="majorBidi" w:hAnsiTheme="majorBidi" w:cstheme="majorBidi"/>
          <w:lang w:val="fr-FR"/>
        </w:rPr>
        <w:t xml:space="preserve">attribuer </w:t>
      </w:r>
      <w:r w:rsidR="3BC98EC5" w:rsidRPr="0013061F">
        <w:rPr>
          <w:rFonts w:asciiTheme="majorBidi" w:hAnsiTheme="majorBidi" w:cstheme="majorBidi"/>
          <w:lang w:val="fr-FR"/>
        </w:rPr>
        <w:t xml:space="preserve">jusqu'à </w:t>
      </w:r>
      <w:r w:rsidR="00154C70" w:rsidRPr="00154C70">
        <w:rPr>
          <w:rFonts w:asciiTheme="majorBidi" w:hAnsiTheme="majorBidi" w:cstheme="majorBidi"/>
          <w:lang w:val="fr-FR"/>
        </w:rPr>
        <w:t xml:space="preserve">45 </w:t>
      </w:r>
      <w:r w:rsidR="00997987" w:rsidRPr="00154C70">
        <w:rPr>
          <w:rFonts w:asciiTheme="majorBidi" w:hAnsiTheme="majorBidi" w:cstheme="majorBidi"/>
          <w:lang w:val="fr-FR"/>
        </w:rPr>
        <w:t xml:space="preserve">000 </w:t>
      </w:r>
      <w:r w:rsidR="009342A5" w:rsidRPr="00154C70">
        <w:rPr>
          <w:rFonts w:asciiTheme="majorBidi" w:hAnsiTheme="majorBidi" w:cstheme="majorBidi"/>
          <w:lang w:val="fr-FR"/>
        </w:rPr>
        <w:t>USD</w:t>
      </w:r>
      <w:r w:rsidR="009342A5" w:rsidRPr="0013061F">
        <w:rPr>
          <w:rFonts w:asciiTheme="majorBidi" w:hAnsiTheme="majorBidi" w:cstheme="majorBidi"/>
          <w:lang w:val="fr-FR"/>
        </w:rPr>
        <w:t xml:space="preserve"> </w:t>
      </w:r>
      <w:r w:rsidRPr="0013061F">
        <w:rPr>
          <w:rFonts w:asciiTheme="majorBidi" w:hAnsiTheme="majorBidi" w:cstheme="majorBidi"/>
          <w:lang w:val="fr-FR"/>
        </w:rPr>
        <w:t>aux propositions sélectionnées</w:t>
      </w:r>
      <w:r w:rsidR="00A42B72" w:rsidRPr="0013061F">
        <w:rPr>
          <w:rFonts w:asciiTheme="majorBidi" w:hAnsiTheme="majorBidi" w:cstheme="majorBidi"/>
          <w:lang w:val="fr-FR"/>
        </w:rPr>
        <w:t>, dans l'attente de l'évaluation finale</w:t>
      </w:r>
      <w:r w:rsidRPr="0013061F">
        <w:rPr>
          <w:rFonts w:asciiTheme="majorBidi" w:hAnsiTheme="majorBidi" w:cstheme="majorBidi"/>
          <w:lang w:val="fr-FR"/>
        </w:rPr>
        <w:t xml:space="preserve">. </w:t>
      </w:r>
      <w:r w:rsidR="009342A5" w:rsidRPr="0013061F">
        <w:rPr>
          <w:rFonts w:asciiTheme="majorBidi" w:hAnsiTheme="majorBidi" w:cstheme="majorBidi"/>
          <w:lang w:val="fr-FR"/>
        </w:rPr>
        <w:t xml:space="preserve">La POA </w:t>
      </w:r>
      <w:r w:rsidRPr="0013061F">
        <w:rPr>
          <w:rFonts w:asciiTheme="majorBidi" w:hAnsiTheme="majorBidi" w:cstheme="majorBidi"/>
          <w:lang w:val="fr-FR"/>
        </w:rPr>
        <w:t>et l'</w:t>
      </w:r>
      <w:r w:rsidR="00997987" w:rsidRPr="0013061F">
        <w:rPr>
          <w:rFonts w:asciiTheme="majorBidi" w:hAnsiTheme="majorBidi" w:cstheme="majorBidi"/>
          <w:lang w:val="fr-FR"/>
        </w:rPr>
        <w:t xml:space="preserve">USDA </w:t>
      </w:r>
      <w:r w:rsidRPr="0013061F">
        <w:rPr>
          <w:rFonts w:asciiTheme="majorBidi" w:hAnsiTheme="majorBidi" w:cstheme="majorBidi"/>
          <w:lang w:val="fr-FR"/>
        </w:rPr>
        <w:t>se réservent le droit de financer tout ou partie des demandes soumises</w:t>
      </w:r>
      <w:r w:rsidR="00A81D1F" w:rsidRPr="0013061F">
        <w:rPr>
          <w:rFonts w:asciiTheme="majorBidi" w:hAnsiTheme="majorBidi" w:cstheme="majorBidi"/>
          <w:lang w:val="fr-FR"/>
        </w:rPr>
        <w:t>.</w:t>
      </w:r>
    </w:p>
    <w:p w14:paraId="1D89D7C2" w14:textId="77777777" w:rsidR="00EF573F" w:rsidRPr="00154C70" w:rsidRDefault="00EF573F" w:rsidP="00B96AA5">
      <w:pPr>
        <w:jc w:val="both"/>
        <w:rPr>
          <w:rFonts w:asciiTheme="majorBidi" w:hAnsiTheme="majorBidi" w:cstheme="majorBidi"/>
          <w:lang w:val="fr-FR"/>
        </w:rPr>
      </w:pPr>
    </w:p>
    <w:p w14:paraId="4C26E12D" w14:textId="77777777" w:rsidR="003D09E3" w:rsidRPr="0013061F" w:rsidRDefault="008A657C" w:rsidP="00586AA8">
      <w:pPr>
        <w:pStyle w:val="imported-ListParagraph"/>
        <w:numPr>
          <w:ilvl w:val="0"/>
          <w:numId w:val="3"/>
        </w:numPr>
        <w:jc w:val="both"/>
        <w:rPr>
          <w:rFonts w:asciiTheme="majorBidi" w:hAnsiTheme="majorBidi" w:cstheme="majorBidi"/>
          <w:b/>
          <w:szCs w:val="24"/>
        </w:rPr>
      </w:pPr>
      <w:r w:rsidRPr="00154C70">
        <w:rPr>
          <w:rFonts w:asciiTheme="majorBidi" w:hAnsiTheme="majorBidi" w:cstheme="majorBidi"/>
          <w:b/>
          <w:szCs w:val="24"/>
          <w:lang w:val="fr-FR"/>
        </w:rPr>
        <w:lastRenderedPageBreak/>
        <w:t>Période</w:t>
      </w:r>
      <w:r w:rsidRPr="0013061F">
        <w:rPr>
          <w:rFonts w:asciiTheme="majorBidi" w:hAnsiTheme="majorBidi" w:cstheme="majorBidi"/>
          <w:b/>
          <w:szCs w:val="24"/>
        </w:rPr>
        <w:t xml:space="preserve"> d'exécution</w:t>
      </w:r>
    </w:p>
    <w:p w14:paraId="0A9961EE" w14:textId="77777777" w:rsidR="00EF573F" w:rsidRPr="0013061F" w:rsidRDefault="00EF573F" w:rsidP="00B96AA5">
      <w:pPr>
        <w:pStyle w:val="imported-ListParagraph"/>
        <w:ind w:left="0"/>
        <w:jc w:val="both"/>
        <w:rPr>
          <w:rFonts w:asciiTheme="majorBidi" w:hAnsiTheme="majorBidi" w:cstheme="majorBidi"/>
          <w:szCs w:val="24"/>
        </w:rPr>
      </w:pPr>
    </w:p>
    <w:p w14:paraId="394E8E20" w14:textId="0D91DB72" w:rsidR="003D09E3" w:rsidRPr="0013061F" w:rsidRDefault="008A657C">
      <w:pPr>
        <w:pStyle w:val="imported-ListParagraph"/>
        <w:ind w:left="0"/>
        <w:jc w:val="both"/>
        <w:rPr>
          <w:rFonts w:asciiTheme="majorBidi" w:hAnsiTheme="majorBidi" w:cstheme="majorBidi"/>
          <w:szCs w:val="24"/>
        </w:rPr>
      </w:pPr>
      <w:r w:rsidRPr="0013061F">
        <w:rPr>
          <w:rFonts w:asciiTheme="majorBidi" w:hAnsiTheme="majorBidi" w:cstheme="majorBidi"/>
          <w:szCs w:val="24"/>
          <w:lang w:val="fr-FR"/>
        </w:rPr>
        <w:t xml:space="preserve">Suite à la </w:t>
      </w:r>
      <w:r w:rsidR="00A81D1F" w:rsidRPr="0013061F">
        <w:rPr>
          <w:rFonts w:asciiTheme="majorBidi" w:hAnsiTheme="majorBidi" w:cstheme="majorBidi"/>
          <w:szCs w:val="24"/>
          <w:lang w:val="fr-FR"/>
        </w:rPr>
        <w:t>notification</w:t>
      </w:r>
      <w:r w:rsidRPr="0013061F">
        <w:rPr>
          <w:rFonts w:asciiTheme="majorBidi" w:hAnsiTheme="majorBidi" w:cstheme="majorBidi"/>
          <w:szCs w:val="24"/>
          <w:lang w:val="fr-FR"/>
        </w:rPr>
        <w:t xml:space="preserve">, </w:t>
      </w:r>
      <w:r w:rsidR="009342A5" w:rsidRPr="0013061F">
        <w:rPr>
          <w:rFonts w:asciiTheme="majorBidi" w:hAnsiTheme="majorBidi" w:cstheme="majorBidi"/>
          <w:szCs w:val="24"/>
          <w:lang w:val="fr-FR"/>
        </w:rPr>
        <w:t xml:space="preserve">POA </w:t>
      </w:r>
      <w:r w:rsidRPr="0013061F">
        <w:rPr>
          <w:rFonts w:asciiTheme="majorBidi" w:hAnsiTheme="majorBidi" w:cstheme="majorBidi"/>
          <w:szCs w:val="24"/>
          <w:lang w:val="fr-FR"/>
        </w:rPr>
        <w:t xml:space="preserve">informera les bénéficiaires </w:t>
      </w:r>
      <w:r w:rsidR="00A81D1F" w:rsidRPr="0013061F">
        <w:rPr>
          <w:rFonts w:asciiTheme="majorBidi" w:hAnsiTheme="majorBidi" w:cstheme="majorBidi"/>
          <w:szCs w:val="24"/>
          <w:lang w:val="fr-FR"/>
        </w:rPr>
        <w:t xml:space="preserve">des </w:t>
      </w:r>
      <w:r w:rsidRPr="0013061F">
        <w:rPr>
          <w:rFonts w:asciiTheme="majorBidi" w:hAnsiTheme="majorBidi" w:cstheme="majorBidi"/>
          <w:szCs w:val="24"/>
          <w:lang w:val="fr-FR"/>
        </w:rPr>
        <w:t xml:space="preserve">prochaines étapes pour formaliser et recevoir le </w:t>
      </w:r>
      <w:r w:rsidR="009342A5" w:rsidRPr="0013061F">
        <w:rPr>
          <w:rFonts w:asciiTheme="majorBidi" w:hAnsiTheme="majorBidi" w:cstheme="majorBidi"/>
          <w:szCs w:val="24"/>
          <w:lang w:val="fr-FR"/>
        </w:rPr>
        <w:t>contrat</w:t>
      </w:r>
      <w:r w:rsidRPr="0013061F">
        <w:rPr>
          <w:rFonts w:asciiTheme="majorBidi" w:hAnsiTheme="majorBidi" w:cstheme="majorBidi"/>
          <w:szCs w:val="24"/>
          <w:lang w:val="fr-FR"/>
        </w:rPr>
        <w:t xml:space="preserve">. </w:t>
      </w:r>
      <w:r w:rsidRPr="0013061F">
        <w:rPr>
          <w:rFonts w:asciiTheme="majorBidi" w:hAnsiTheme="majorBidi" w:cstheme="majorBidi"/>
          <w:szCs w:val="24"/>
        </w:rPr>
        <w:t>La période d'exécution s'étendra d</w:t>
      </w:r>
      <w:r w:rsidR="00975BF1">
        <w:rPr>
          <w:rFonts w:asciiTheme="majorBidi" w:hAnsiTheme="majorBidi" w:cstheme="majorBidi"/>
          <w:szCs w:val="24"/>
        </w:rPr>
        <w:t>’Octo</w:t>
      </w:r>
      <w:r w:rsidR="00E42EC3" w:rsidRPr="0013061F">
        <w:rPr>
          <w:rFonts w:asciiTheme="majorBidi" w:hAnsiTheme="majorBidi" w:cstheme="majorBidi"/>
          <w:szCs w:val="24"/>
        </w:rPr>
        <w:t xml:space="preserve">bre 2024 à </w:t>
      </w:r>
      <w:r w:rsidR="00975BF1">
        <w:rPr>
          <w:rFonts w:asciiTheme="majorBidi" w:hAnsiTheme="majorBidi" w:cstheme="majorBidi"/>
          <w:szCs w:val="24"/>
        </w:rPr>
        <w:t xml:space="preserve">Septembre </w:t>
      </w:r>
      <w:r w:rsidR="00E42EC3" w:rsidRPr="0013061F">
        <w:rPr>
          <w:rFonts w:asciiTheme="majorBidi" w:hAnsiTheme="majorBidi" w:cstheme="majorBidi"/>
          <w:szCs w:val="24"/>
        </w:rPr>
        <w:t>2025</w:t>
      </w:r>
      <w:r w:rsidRPr="0013061F">
        <w:rPr>
          <w:rFonts w:asciiTheme="majorBidi" w:hAnsiTheme="majorBidi" w:cstheme="majorBidi"/>
          <w:szCs w:val="24"/>
        </w:rPr>
        <w:t>.</w:t>
      </w:r>
    </w:p>
    <w:p w14:paraId="15AF30FA" w14:textId="77777777" w:rsidR="00650D2F" w:rsidRPr="0013061F" w:rsidRDefault="00650D2F" w:rsidP="00650D2F">
      <w:pPr>
        <w:jc w:val="both"/>
        <w:rPr>
          <w:rFonts w:asciiTheme="majorBidi" w:hAnsiTheme="majorBidi" w:cstheme="majorBidi"/>
        </w:rPr>
      </w:pPr>
    </w:p>
    <w:p w14:paraId="7CF6A801" w14:textId="77777777" w:rsidR="003D09E3" w:rsidRPr="0013061F" w:rsidRDefault="008A657C" w:rsidP="00586AA8">
      <w:pPr>
        <w:pStyle w:val="Paragraphedeliste"/>
        <w:numPr>
          <w:ilvl w:val="0"/>
          <w:numId w:val="3"/>
        </w:numPr>
        <w:rPr>
          <w:rFonts w:asciiTheme="majorBidi" w:eastAsia="Arial Unicode MS" w:hAnsiTheme="majorBidi" w:cstheme="majorBidi"/>
          <w:b/>
          <w:color w:val="000000"/>
        </w:rPr>
      </w:pPr>
      <w:r w:rsidRPr="0013061F">
        <w:rPr>
          <w:rFonts w:asciiTheme="majorBidi" w:eastAsia="Arial Unicode MS" w:hAnsiTheme="majorBidi" w:cstheme="majorBidi"/>
          <w:b/>
          <w:color w:val="000000"/>
        </w:rPr>
        <w:t>Détermination de la responsabilité</w:t>
      </w:r>
    </w:p>
    <w:p w14:paraId="1D982F9E" w14:textId="77777777" w:rsidR="00650D2F" w:rsidRPr="0013061F" w:rsidRDefault="00650D2F" w:rsidP="00650D2F">
      <w:pPr>
        <w:pStyle w:val="imported-ListParagraph"/>
        <w:ind w:left="0"/>
        <w:jc w:val="both"/>
        <w:rPr>
          <w:rFonts w:asciiTheme="majorBidi" w:hAnsiTheme="majorBidi" w:cstheme="majorBidi"/>
          <w:szCs w:val="24"/>
        </w:rPr>
      </w:pPr>
    </w:p>
    <w:p w14:paraId="7267809C" w14:textId="77777777" w:rsidR="003D09E3" w:rsidRPr="0013061F" w:rsidRDefault="008A657C">
      <w:pPr>
        <w:pStyle w:val="imported-ListParagraph"/>
        <w:ind w:left="0"/>
        <w:jc w:val="both"/>
        <w:rPr>
          <w:rFonts w:asciiTheme="majorBidi" w:hAnsiTheme="majorBidi" w:cstheme="majorBidi"/>
          <w:szCs w:val="24"/>
          <w:lang w:val="fr-FR"/>
        </w:rPr>
      </w:pPr>
      <w:r w:rsidRPr="0013061F">
        <w:rPr>
          <w:rFonts w:asciiTheme="majorBidi" w:hAnsiTheme="majorBidi" w:cstheme="majorBidi"/>
          <w:szCs w:val="24"/>
          <w:lang w:val="fr-FR"/>
        </w:rPr>
        <w:t>La POA ne conclura aucun type d'accord avec un soumissionnaire avant de s'être assurée de sa responsabilité. Lors de l'évaluation de la responsabilité de l'offrant, les facteurs suivants sont pris en considération :</w:t>
      </w:r>
    </w:p>
    <w:p w14:paraId="07BDD411" w14:textId="77777777" w:rsidR="003D09E3" w:rsidRPr="0013061F" w:rsidRDefault="008A657C" w:rsidP="00586AA8">
      <w:pPr>
        <w:pStyle w:val="imported-ListParagraph"/>
        <w:numPr>
          <w:ilvl w:val="1"/>
          <w:numId w:val="8"/>
        </w:numPr>
        <w:jc w:val="both"/>
        <w:rPr>
          <w:rFonts w:asciiTheme="majorBidi" w:hAnsiTheme="majorBidi" w:cstheme="majorBidi"/>
          <w:szCs w:val="24"/>
          <w:lang w:val="fr-FR"/>
        </w:rPr>
      </w:pPr>
      <w:r w:rsidRPr="0013061F">
        <w:rPr>
          <w:rFonts w:asciiTheme="majorBidi" w:hAnsiTheme="majorBidi" w:cstheme="majorBidi"/>
          <w:szCs w:val="24"/>
          <w:lang w:val="fr-FR"/>
        </w:rPr>
        <w:t>Fournir la preuve des licences commerciales requises pour opérer dans le pays d'accueil.</w:t>
      </w:r>
    </w:p>
    <w:p w14:paraId="187D392A" w14:textId="77777777" w:rsidR="003D09E3" w:rsidRPr="0013061F" w:rsidRDefault="006B2EB4" w:rsidP="00586AA8">
      <w:pPr>
        <w:pStyle w:val="imported-ListParagraph"/>
        <w:numPr>
          <w:ilvl w:val="1"/>
          <w:numId w:val="8"/>
        </w:numPr>
        <w:jc w:val="both"/>
        <w:rPr>
          <w:rFonts w:asciiTheme="majorBidi" w:hAnsiTheme="majorBidi" w:cstheme="majorBidi"/>
          <w:szCs w:val="24"/>
          <w:lang w:val="fr-FR"/>
        </w:rPr>
      </w:pPr>
      <w:r w:rsidRPr="0013061F">
        <w:rPr>
          <w:rFonts w:asciiTheme="majorBidi" w:hAnsiTheme="majorBidi" w:cstheme="majorBidi"/>
          <w:szCs w:val="24"/>
          <w:lang w:val="fr-FR"/>
        </w:rPr>
        <w:t xml:space="preserve">Disposer de </w:t>
      </w:r>
      <w:r w:rsidR="008A657C" w:rsidRPr="0013061F">
        <w:rPr>
          <w:rFonts w:asciiTheme="majorBidi" w:hAnsiTheme="majorBidi" w:cstheme="majorBidi"/>
          <w:szCs w:val="24"/>
          <w:lang w:val="fr-FR"/>
        </w:rPr>
        <w:t>ressources financières suffisantes pour financer et exécuter le travail ou livrer les marchandises ou avoir la capacité d'obtenir des ressources financières.</w:t>
      </w:r>
    </w:p>
    <w:p w14:paraId="1706C173" w14:textId="77777777" w:rsidR="003D09E3" w:rsidRPr="0013061F" w:rsidRDefault="008A657C" w:rsidP="00586AA8">
      <w:pPr>
        <w:pStyle w:val="imported-ListParagraph"/>
        <w:numPr>
          <w:ilvl w:val="1"/>
          <w:numId w:val="8"/>
        </w:numPr>
        <w:jc w:val="both"/>
        <w:rPr>
          <w:rFonts w:asciiTheme="majorBidi" w:hAnsiTheme="majorBidi" w:cstheme="majorBidi"/>
          <w:szCs w:val="24"/>
          <w:lang w:val="fr-FR"/>
        </w:rPr>
      </w:pPr>
      <w:r w:rsidRPr="0013061F">
        <w:rPr>
          <w:rFonts w:asciiTheme="majorBidi" w:hAnsiTheme="majorBidi" w:cstheme="majorBidi"/>
          <w:szCs w:val="24"/>
          <w:lang w:val="fr-FR"/>
        </w:rPr>
        <w:t>Capacité à respecter les délais de livraison ou d'exécution requis ou proposés.</w:t>
      </w:r>
    </w:p>
    <w:p w14:paraId="79380D4D" w14:textId="77777777" w:rsidR="003D09E3" w:rsidRPr="0013061F" w:rsidRDefault="008A657C" w:rsidP="00586AA8">
      <w:pPr>
        <w:pStyle w:val="imported-ListParagraph"/>
        <w:numPr>
          <w:ilvl w:val="1"/>
          <w:numId w:val="8"/>
        </w:numPr>
        <w:jc w:val="both"/>
        <w:rPr>
          <w:rFonts w:asciiTheme="majorBidi" w:hAnsiTheme="majorBidi" w:cstheme="majorBidi"/>
          <w:szCs w:val="24"/>
        </w:rPr>
      </w:pPr>
      <w:r w:rsidRPr="0013061F">
        <w:rPr>
          <w:rFonts w:asciiTheme="majorBidi" w:hAnsiTheme="majorBidi" w:cstheme="majorBidi"/>
          <w:szCs w:val="24"/>
        </w:rPr>
        <w:t>Avoir des antécédents satisfaisants.</w:t>
      </w:r>
    </w:p>
    <w:p w14:paraId="76632979" w14:textId="77777777" w:rsidR="003D09E3" w:rsidRPr="0013061F" w:rsidRDefault="008A657C" w:rsidP="00586AA8">
      <w:pPr>
        <w:pStyle w:val="imported-ListParagraph"/>
        <w:numPr>
          <w:ilvl w:val="1"/>
          <w:numId w:val="8"/>
        </w:numPr>
        <w:jc w:val="both"/>
        <w:rPr>
          <w:rFonts w:asciiTheme="majorBidi" w:hAnsiTheme="majorBidi" w:cstheme="majorBidi"/>
          <w:szCs w:val="24"/>
          <w:lang w:val="fr-FR"/>
        </w:rPr>
      </w:pPr>
      <w:r w:rsidRPr="0013061F">
        <w:rPr>
          <w:rFonts w:asciiTheme="majorBidi" w:hAnsiTheme="majorBidi" w:cstheme="majorBidi"/>
          <w:szCs w:val="24"/>
          <w:lang w:val="fr-FR"/>
        </w:rPr>
        <w:t>Avoir des antécédents satisfaisants en matière d'intégrité et d'éthique des affaires.</w:t>
      </w:r>
    </w:p>
    <w:p w14:paraId="553AF361" w14:textId="77777777" w:rsidR="003D09E3" w:rsidRPr="0013061F" w:rsidRDefault="008A657C" w:rsidP="00586AA8">
      <w:pPr>
        <w:pStyle w:val="imported-ListParagraph"/>
        <w:numPr>
          <w:ilvl w:val="1"/>
          <w:numId w:val="8"/>
        </w:numPr>
        <w:jc w:val="both"/>
        <w:rPr>
          <w:rFonts w:asciiTheme="majorBidi" w:hAnsiTheme="majorBidi" w:cstheme="majorBidi"/>
          <w:szCs w:val="24"/>
          <w:lang w:val="fr-FR"/>
        </w:rPr>
      </w:pPr>
      <w:r w:rsidRPr="0013061F">
        <w:rPr>
          <w:rFonts w:asciiTheme="majorBidi" w:hAnsiTheme="majorBidi" w:cstheme="majorBidi"/>
          <w:szCs w:val="24"/>
          <w:lang w:val="fr-FR"/>
        </w:rPr>
        <w:t>Avoir l'organisation, l'expérience, les contrôles comptables et opérationnels et les compétences techniques nécessaires.</w:t>
      </w:r>
    </w:p>
    <w:p w14:paraId="5197A3C8" w14:textId="77777777" w:rsidR="003D09E3" w:rsidRPr="0013061F" w:rsidRDefault="008A657C" w:rsidP="00586AA8">
      <w:pPr>
        <w:pStyle w:val="imported-ListParagraph"/>
        <w:numPr>
          <w:ilvl w:val="1"/>
          <w:numId w:val="8"/>
        </w:numPr>
        <w:jc w:val="both"/>
        <w:rPr>
          <w:rFonts w:asciiTheme="majorBidi" w:hAnsiTheme="majorBidi" w:cstheme="majorBidi"/>
          <w:szCs w:val="24"/>
          <w:lang w:val="fr-FR"/>
        </w:rPr>
      </w:pPr>
      <w:r w:rsidRPr="0013061F">
        <w:rPr>
          <w:rFonts w:asciiTheme="majorBidi" w:hAnsiTheme="majorBidi" w:cstheme="majorBidi"/>
          <w:szCs w:val="24"/>
          <w:lang w:val="fr-FR"/>
        </w:rPr>
        <w:t>Être qualifié et éligible pour effectuer le travail en vertu des lois et règlements applicables</w:t>
      </w:r>
      <w:r w:rsidR="00650D2F" w:rsidRPr="0013061F">
        <w:rPr>
          <w:rFonts w:asciiTheme="majorBidi" w:hAnsiTheme="majorBidi" w:cstheme="majorBidi"/>
          <w:szCs w:val="24"/>
          <w:lang w:val="fr-FR"/>
        </w:rPr>
        <w:t>.</w:t>
      </w:r>
    </w:p>
    <w:p w14:paraId="41731DCD" w14:textId="77777777" w:rsidR="00422805" w:rsidRPr="0013061F" w:rsidRDefault="00422805" w:rsidP="00422805">
      <w:pPr>
        <w:pStyle w:val="imported-ListParagraph"/>
        <w:ind w:left="360"/>
        <w:jc w:val="both"/>
        <w:rPr>
          <w:rFonts w:asciiTheme="majorBidi" w:hAnsiTheme="majorBidi" w:cstheme="majorBidi"/>
          <w:b/>
          <w:szCs w:val="24"/>
          <w:lang w:val="fr-FR"/>
        </w:rPr>
      </w:pPr>
    </w:p>
    <w:p w14:paraId="784B1BC2" w14:textId="77777777" w:rsidR="003D09E3" w:rsidRPr="0013061F" w:rsidRDefault="008A657C" w:rsidP="00586AA8">
      <w:pPr>
        <w:pStyle w:val="imported-ListParagraph"/>
        <w:numPr>
          <w:ilvl w:val="0"/>
          <w:numId w:val="3"/>
        </w:numPr>
        <w:jc w:val="both"/>
        <w:rPr>
          <w:rFonts w:asciiTheme="majorBidi" w:hAnsiTheme="majorBidi" w:cstheme="majorBidi"/>
          <w:b/>
          <w:szCs w:val="24"/>
        </w:rPr>
      </w:pPr>
      <w:r w:rsidRPr="0013061F">
        <w:rPr>
          <w:rFonts w:asciiTheme="majorBidi" w:hAnsiTheme="majorBidi" w:cstheme="majorBidi"/>
          <w:b/>
          <w:szCs w:val="24"/>
        </w:rPr>
        <w:t>Critères d'évaluation</w:t>
      </w:r>
    </w:p>
    <w:p w14:paraId="7474DCF5" w14:textId="77777777" w:rsidR="00422805" w:rsidRPr="0013061F" w:rsidRDefault="00422805" w:rsidP="00422805">
      <w:pPr>
        <w:pStyle w:val="imported-ListParagraph"/>
        <w:ind w:left="0"/>
        <w:jc w:val="both"/>
        <w:rPr>
          <w:rFonts w:asciiTheme="majorBidi" w:hAnsiTheme="majorBidi" w:cstheme="majorBidi"/>
          <w:b/>
          <w:i/>
          <w:szCs w:val="24"/>
        </w:rPr>
      </w:pPr>
    </w:p>
    <w:p w14:paraId="424D8A08" w14:textId="77777777" w:rsidR="003D09E3" w:rsidRPr="0013061F" w:rsidRDefault="008A657C">
      <w:pPr>
        <w:pStyle w:val="imported-Normal"/>
        <w:jc w:val="both"/>
        <w:rPr>
          <w:rFonts w:asciiTheme="majorBidi" w:hAnsiTheme="majorBidi" w:cstheme="majorBidi"/>
          <w:szCs w:val="24"/>
          <w:lang w:val="fr-FR"/>
        </w:rPr>
      </w:pPr>
      <w:r w:rsidRPr="0013061F">
        <w:rPr>
          <w:rFonts w:asciiTheme="majorBidi" w:hAnsiTheme="majorBidi" w:cstheme="majorBidi"/>
          <w:szCs w:val="24"/>
          <w:lang w:val="fr-FR"/>
        </w:rPr>
        <w:t xml:space="preserve">Chaque proposition sera évaluée et notée en fonction des critères d'évaluation énoncés dans le tableau ci-dessous. </w:t>
      </w:r>
    </w:p>
    <w:p w14:paraId="33B52575" w14:textId="77777777" w:rsidR="00422805" w:rsidRPr="0013061F" w:rsidRDefault="00422805" w:rsidP="00422805">
      <w:pPr>
        <w:rPr>
          <w:rFonts w:asciiTheme="majorBidi" w:hAnsiTheme="majorBidi" w:cstheme="majorBidi"/>
          <w:highlight w:val="magenta"/>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6180"/>
        <w:gridCol w:w="1300"/>
      </w:tblGrid>
      <w:tr w:rsidR="00422805" w:rsidRPr="0013061F" w14:paraId="2685FFE1" w14:textId="77777777" w:rsidTr="0013061F">
        <w:trPr>
          <w:jc w:val="center"/>
        </w:trPr>
        <w:tc>
          <w:tcPr>
            <w:tcW w:w="1870" w:type="dxa"/>
            <w:vAlign w:val="center"/>
          </w:tcPr>
          <w:p w14:paraId="476AB718" w14:textId="77777777" w:rsidR="003D09E3" w:rsidRPr="0013061F" w:rsidRDefault="008A657C">
            <w:pPr>
              <w:jc w:val="center"/>
              <w:rPr>
                <w:rFonts w:asciiTheme="majorBidi" w:hAnsiTheme="majorBidi" w:cstheme="majorBidi"/>
                <w:b/>
              </w:rPr>
            </w:pPr>
            <w:r w:rsidRPr="0013061F">
              <w:rPr>
                <w:rFonts w:asciiTheme="majorBidi" w:hAnsiTheme="majorBidi" w:cstheme="majorBidi"/>
                <w:b/>
              </w:rPr>
              <w:t>Critères d'évaluation</w:t>
            </w:r>
          </w:p>
        </w:tc>
        <w:tc>
          <w:tcPr>
            <w:tcW w:w="6180" w:type="dxa"/>
            <w:vAlign w:val="center"/>
          </w:tcPr>
          <w:p w14:paraId="63FEF965" w14:textId="77777777" w:rsidR="003D09E3" w:rsidRPr="0013061F" w:rsidRDefault="008A657C">
            <w:pPr>
              <w:jc w:val="center"/>
              <w:rPr>
                <w:rFonts w:asciiTheme="majorBidi" w:hAnsiTheme="majorBidi" w:cstheme="majorBidi"/>
                <w:b/>
              </w:rPr>
            </w:pPr>
            <w:r w:rsidRPr="0013061F">
              <w:rPr>
                <w:rFonts w:asciiTheme="majorBidi" w:hAnsiTheme="majorBidi" w:cstheme="majorBidi"/>
                <w:b/>
              </w:rPr>
              <w:t xml:space="preserve">Sous-critères d'évaluation </w:t>
            </w:r>
          </w:p>
        </w:tc>
        <w:tc>
          <w:tcPr>
            <w:tcW w:w="1300" w:type="dxa"/>
            <w:vAlign w:val="center"/>
          </w:tcPr>
          <w:p w14:paraId="47B28430" w14:textId="77777777" w:rsidR="003D09E3" w:rsidRPr="0013061F" w:rsidRDefault="008A657C">
            <w:pPr>
              <w:jc w:val="center"/>
              <w:rPr>
                <w:rFonts w:asciiTheme="majorBidi" w:hAnsiTheme="majorBidi" w:cstheme="majorBidi"/>
                <w:b/>
              </w:rPr>
            </w:pPr>
            <w:r w:rsidRPr="0013061F">
              <w:rPr>
                <w:rFonts w:asciiTheme="majorBidi" w:hAnsiTheme="majorBidi" w:cstheme="majorBidi"/>
                <w:b/>
              </w:rPr>
              <w:t>Maximum de points</w:t>
            </w:r>
          </w:p>
        </w:tc>
      </w:tr>
      <w:tr w:rsidR="009E0598" w:rsidRPr="0013061F" w14:paraId="66D8E37C" w14:textId="77777777" w:rsidTr="0013061F">
        <w:trPr>
          <w:trHeight w:val="66"/>
          <w:jc w:val="center"/>
        </w:trPr>
        <w:tc>
          <w:tcPr>
            <w:tcW w:w="1870" w:type="dxa"/>
            <w:vMerge w:val="restart"/>
          </w:tcPr>
          <w:p w14:paraId="6D7924BE" w14:textId="77777777" w:rsidR="0013061F" w:rsidRPr="0013061F" w:rsidRDefault="0013061F">
            <w:pPr>
              <w:rPr>
                <w:rFonts w:asciiTheme="majorBidi" w:hAnsiTheme="majorBidi" w:cstheme="majorBidi"/>
                <w:b/>
                <w:bCs/>
              </w:rPr>
            </w:pPr>
          </w:p>
          <w:p w14:paraId="5E864D12" w14:textId="77777777" w:rsidR="0013061F" w:rsidRPr="0013061F" w:rsidRDefault="0013061F">
            <w:pPr>
              <w:rPr>
                <w:rFonts w:asciiTheme="majorBidi" w:hAnsiTheme="majorBidi" w:cstheme="majorBidi"/>
                <w:b/>
                <w:bCs/>
              </w:rPr>
            </w:pPr>
          </w:p>
          <w:p w14:paraId="14161AE6" w14:textId="77777777" w:rsidR="0013061F" w:rsidRPr="0013061F" w:rsidRDefault="0013061F">
            <w:pPr>
              <w:rPr>
                <w:rFonts w:asciiTheme="majorBidi" w:hAnsiTheme="majorBidi" w:cstheme="majorBidi"/>
                <w:b/>
                <w:bCs/>
              </w:rPr>
            </w:pPr>
          </w:p>
          <w:p w14:paraId="7DB6176D" w14:textId="6147A1C6" w:rsidR="003D09E3" w:rsidRPr="0013061F" w:rsidRDefault="003001EA">
            <w:pPr>
              <w:rPr>
                <w:rFonts w:asciiTheme="majorBidi" w:hAnsiTheme="majorBidi" w:cstheme="majorBidi"/>
              </w:rPr>
            </w:pPr>
            <w:r w:rsidRPr="0013061F">
              <w:rPr>
                <w:rFonts w:asciiTheme="majorBidi" w:hAnsiTheme="majorBidi" w:cstheme="majorBidi"/>
                <w:b/>
                <w:bCs/>
              </w:rPr>
              <w:t>Expérience et Réputation</w:t>
            </w:r>
          </w:p>
        </w:tc>
        <w:tc>
          <w:tcPr>
            <w:tcW w:w="6180" w:type="dxa"/>
          </w:tcPr>
          <w:p w14:paraId="4DADB5BF" w14:textId="515FB93C" w:rsidR="003D09E3" w:rsidRPr="0013061F" w:rsidRDefault="003001EA">
            <w:pPr>
              <w:jc w:val="both"/>
              <w:rPr>
                <w:rFonts w:asciiTheme="majorBidi" w:hAnsiTheme="majorBidi" w:cstheme="majorBidi"/>
                <w:lang w:val="fr-FR"/>
              </w:rPr>
            </w:pPr>
            <w:r w:rsidRPr="0013061F">
              <w:rPr>
                <w:rFonts w:asciiTheme="majorBidi" w:hAnsiTheme="majorBidi" w:cstheme="majorBidi"/>
                <w:lang w:val="fr-FR"/>
              </w:rPr>
              <w:t>Le prestataire doit démontrer une expertise avérée dans la gestion d'assurances santé avec tiers payant et d'assurances vie pour les entreprises.</w:t>
            </w:r>
          </w:p>
        </w:tc>
        <w:tc>
          <w:tcPr>
            <w:tcW w:w="1300" w:type="dxa"/>
            <w:vMerge w:val="restart"/>
          </w:tcPr>
          <w:p w14:paraId="70257111" w14:textId="77777777" w:rsidR="0013061F" w:rsidRPr="00325F3C" w:rsidRDefault="0013061F">
            <w:pPr>
              <w:jc w:val="right"/>
              <w:rPr>
                <w:rFonts w:asciiTheme="majorBidi" w:hAnsiTheme="majorBidi" w:cstheme="majorBidi"/>
                <w:lang w:val="fr-FR"/>
              </w:rPr>
            </w:pPr>
          </w:p>
          <w:p w14:paraId="3D98A45D" w14:textId="77777777" w:rsidR="0013061F" w:rsidRPr="00325F3C" w:rsidRDefault="0013061F">
            <w:pPr>
              <w:jc w:val="right"/>
              <w:rPr>
                <w:rFonts w:asciiTheme="majorBidi" w:hAnsiTheme="majorBidi" w:cstheme="majorBidi"/>
                <w:lang w:val="fr-FR"/>
              </w:rPr>
            </w:pPr>
          </w:p>
          <w:p w14:paraId="58E1A671" w14:textId="77777777" w:rsidR="0013061F" w:rsidRPr="00325F3C" w:rsidRDefault="0013061F">
            <w:pPr>
              <w:jc w:val="right"/>
              <w:rPr>
                <w:rFonts w:asciiTheme="majorBidi" w:hAnsiTheme="majorBidi" w:cstheme="majorBidi"/>
                <w:lang w:val="fr-FR"/>
              </w:rPr>
            </w:pPr>
          </w:p>
          <w:p w14:paraId="1BC8D63C" w14:textId="77777777" w:rsidR="0013061F" w:rsidRPr="00325F3C" w:rsidRDefault="0013061F">
            <w:pPr>
              <w:jc w:val="right"/>
              <w:rPr>
                <w:rFonts w:asciiTheme="majorBidi" w:hAnsiTheme="majorBidi" w:cstheme="majorBidi"/>
                <w:lang w:val="fr-FR"/>
              </w:rPr>
            </w:pPr>
          </w:p>
          <w:p w14:paraId="1C2231B0" w14:textId="1B9689FD" w:rsidR="003D09E3" w:rsidRPr="0013061F" w:rsidRDefault="0013061F">
            <w:pPr>
              <w:jc w:val="right"/>
              <w:rPr>
                <w:rFonts w:asciiTheme="majorBidi" w:hAnsiTheme="majorBidi" w:cstheme="majorBidi"/>
              </w:rPr>
            </w:pPr>
            <w:r w:rsidRPr="0013061F">
              <w:rPr>
                <w:rFonts w:asciiTheme="majorBidi" w:hAnsiTheme="majorBidi" w:cstheme="majorBidi"/>
              </w:rPr>
              <w:t xml:space="preserve">20 </w:t>
            </w:r>
            <w:r w:rsidR="009E0598" w:rsidRPr="0013061F">
              <w:rPr>
                <w:rFonts w:asciiTheme="majorBidi" w:hAnsiTheme="majorBidi" w:cstheme="majorBidi"/>
              </w:rPr>
              <w:t>points</w:t>
            </w:r>
          </w:p>
        </w:tc>
      </w:tr>
      <w:tr w:rsidR="009E0598" w:rsidRPr="00325F3C" w14:paraId="1BB0A95E" w14:textId="77777777" w:rsidTr="0013061F">
        <w:trPr>
          <w:trHeight w:val="65"/>
          <w:jc w:val="center"/>
        </w:trPr>
        <w:tc>
          <w:tcPr>
            <w:tcW w:w="1870" w:type="dxa"/>
            <w:vMerge/>
          </w:tcPr>
          <w:p w14:paraId="299BEEE1" w14:textId="77777777" w:rsidR="009E0598" w:rsidRPr="0013061F" w:rsidRDefault="009E0598">
            <w:pPr>
              <w:rPr>
                <w:rFonts w:asciiTheme="majorBidi" w:hAnsiTheme="majorBidi" w:cstheme="majorBidi"/>
              </w:rPr>
            </w:pPr>
          </w:p>
        </w:tc>
        <w:tc>
          <w:tcPr>
            <w:tcW w:w="6180" w:type="dxa"/>
          </w:tcPr>
          <w:p w14:paraId="2C321F94" w14:textId="77777777" w:rsidR="003001EA" w:rsidRPr="0013061F" w:rsidRDefault="003001EA" w:rsidP="003001EA">
            <w:pPr>
              <w:spacing w:after="160" w:line="259" w:lineRule="auto"/>
              <w:jc w:val="both"/>
              <w:rPr>
                <w:rFonts w:asciiTheme="majorBidi" w:hAnsiTheme="majorBidi" w:cstheme="majorBidi"/>
                <w:lang w:val="fr-FR"/>
              </w:rPr>
            </w:pPr>
            <w:r w:rsidRPr="0013061F">
              <w:rPr>
                <w:rFonts w:asciiTheme="majorBidi" w:hAnsiTheme="majorBidi" w:cstheme="majorBidi"/>
                <w:lang w:val="fr-FR"/>
              </w:rPr>
              <w:t>Il doit avoir une réputation solide dans le secteur avec des références positives d'entreprises similaires.</w:t>
            </w:r>
          </w:p>
          <w:p w14:paraId="5E27F79E" w14:textId="7009348E" w:rsidR="003D09E3" w:rsidRPr="0013061F" w:rsidRDefault="003D09E3">
            <w:pPr>
              <w:jc w:val="both"/>
              <w:rPr>
                <w:rFonts w:asciiTheme="majorBidi" w:hAnsiTheme="majorBidi" w:cstheme="majorBidi"/>
                <w:lang w:val="fr-FR"/>
              </w:rPr>
            </w:pPr>
          </w:p>
        </w:tc>
        <w:tc>
          <w:tcPr>
            <w:tcW w:w="1300" w:type="dxa"/>
            <w:vMerge/>
          </w:tcPr>
          <w:p w14:paraId="3E5345FC" w14:textId="77777777" w:rsidR="009E0598" w:rsidRPr="0013061F" w:rsidRDefault="009E0598">
            <w:pPr>
              <w:jc w:val="right"/>
              <w:rPr>
                <w:rFonts w:asciiTheme="majorBidi" w:hAnsiTheme="majorBidi" w:cstheme="majorBidi"/>
                <w:lang w:val="fr-FR"/>
              </w:rPr>
            </w:pPr>
          </w:p>
        </w:tc>
      </w:tr>
      <w:tr w:rsidR="009E0598" w:rsidRPr="00325F3C" w14:paraId="5B8424CC" w14:textId="77777777" w:rsidTr="0013061F">
        <w:trPr>
          <w:trHeight w:val="65"/>
          <w:jc w:val="center"/>
        </w:trPr>
        <w:tc>
          <w:tcPr>
            <w:tcW w:w="1870" w:type="dxa"/>
            <w:vMerge/>
          </w:tcPr>
          <w:p w14:paraId="635E464D" w14:textId="77777777" w:rsidR="009E0598" w:rsidRPr="0013061F" w:rsidRDefault="009E0598">
            <w:pPr>
              <w:rPr>
                <w:rFonts w:asciiTheme="majorBidi" w:hAnsiTheme="majorBidi" w:cstheme="majorBidi"/>
                <w:lang w:val="fr-FR"/>
              </w:rPr>
            </w:pPr>
          </w:p>
        </w:tc>
        <w:tc>
          <w:tcPr>
            <w:tcW w:w="6180" w:type="dxa"/>
          </w:tcPr>
          <w:p w14:paraId="32BBD8EE" w14:textId="36E004F1" w:rsidR="003D09E3" w:rsidRPr="0013061F" w:rsidRDefault="003D09E3">
            <w:pPr>
              <w:jc w:val="both"/>
              <w:rPr>
                <w:rFonts w:asciiTheme="majorBidi" w:hAnsiTheme="majorBidi" w:cstheme="majorBidi"/>
                <w:lang w:val="fr-FR"/>
              </w:rPr>
            </w:pPr>
          </w:p>
        </w:tc>
        <w:tc>
          <w:tcPr>
            <w:tcW w:w="1300" w:type="dxa"/>
            <w:vMerge/>
          </w:tcPr>
          <w:p w14:paraId="6B7DFDF2" w14:textId="77777777" w:rsidR="009E0598" w:rsidRPr="0013061F" w:rsidRDefault="009E0598">
            <w:pPr>
              <w:jc w:val="right"/>
              <w:rPr>
                <w:rFonts w:asciiTheme="majorBidi" w:hAnsiTheme="majorBidi" w:cstheme="majorBidi"/>
                <w:lang w:val="fr-FR"/>
              </w:rPr>
            </w:pPr>
          </w:p>
        </w:tc>
      </w:tr>
      <w:tr w:rsidR="009E0598" w:rsidRPr="00325F3C" w14:paraId="286C93F9" w14:textId="77777777" w:rsidTr="0013061F">
        <w:trPr>
          <w:trHeight w:val="64"/>
          <w:jc w:val="center"/>
        </w:trPr>
        <w:tc>
          <w:tcPr>
            <w:tcW w:w="1870" w:type="dxa"/>
            <w:vMerge/>
          </w:tcPr>
          <w:p w14:paraId="778497EC" w14:textId="77777777" w:rsidR="009E0598" w:rsidRPr="0013061F" w:rsidRDefault="009E0598">
            <w:pPr>
              <w:rPr>
                <w:rFonts w:asciiTheme="majorBidi" w:hAnsiTheme="majorBidi" w:cstheme="majorBidi"/>
                <w:lang w:val="fr-FR"/>
              </w:rPr>
            </w:pPr>
          </w:p>
        </w:tc>
        <w:tc>
          <w:tcPr>
            <w:tcW w:w="6180" w:type="dxa"/>
          </w:tcPr>
          <w:p w14:paraId="34C53591" w14:textId="4B2A74AE" w:rsidR="003D09E3" w:rsidRPr="0013061F" w:rsidRDefault="003D09E3">
            <w:pPr>
              <w:jc w:val="both"/>
              <w:rPr>
                <w:rFonts w:asciiTheme="majorBidi" w:hAnsiTheme="majorBidi" w:cstheme="majorBidi"/>
                <w:lang w:val="fr-FR"/>
              </w:rPr>
            </w:pPr>
          </w:p>
        </w:tc>
        <w:tc>
          <w:tcPr>
            <w:tcW w:w="1300" w:type="dxa"/>
            <w:vMerge/>
          </w:tcPr>
          <w:p w14:paraId="0CA4C6D5" w14:textId="77777777" w:rsidR="009E0598" w:rsidRPr="0013061F" w:rsidRDefault="009E0598">
            <w:pPr>
              <w:jc w:val="right"/>
              <w:rPr>
                <w:rFonts w:asciiTheme="majorBidi" w:hAnsiTheme="majorBidi" w:cstheme="majorBidi"/>
                <w:lang w:val="fr-FR"/>
              </w:rPr>
            </w:pPr>
          </w:p>
        </w:tc>
      </w:tr>
      <w:tr w:rsidR="0013061F" w:rsidRPr="0013061F" w14:paraId="542F568C" w14:textId="77777777" w:rsidTr="0013061F">
        <w:trPr>
          <w:trHeight w:val="261"/>
          <w:jc w:val="center"/>
        </w:trPr>
        <w:tc>
          <w:tcPr>
            <w:tcW w:w="1870" w:type="dxa"/>
            <w:vMerge w:val="restart"/>
          </w:tcPr>
          <w:p w14:paraId="6C351FF4" w14:textId="77777777" w:rsidR="0013061F" w:rsidRPr="0013061F" w:rsidRDefault="0013061F" w:rsidP="003001EA">
            <w:pPr>
              <w:jc w:val="center"/>
              <w:rPr>
                <w:rFonts w:asciiTheme="majorBidi" w:hAnsiTheme="majorBidi" w:cstheme="majorBidi"/>
                <w:b/>
                <w:bCs/>
                <w:lang w:val="fr-FR"/>
              </w:rPr>
            </w:pPr>
          </w:p>
          <w:p w14:paraId="21640E0D" w14:textId="77777777" w:rsidR="0013061F" w:rsidRPr="0013061F" w:rsidRDefault="0013061F" w:rsidP="003001EA">
            <w:pPr>
              <w:jc w:val="center"/>
              <w:rPr>
                <w:rFonts w:asciiTheme="majorBidi" w:hAnsiTheme="majorBidi" w:cstheme="majorBidi"/>
                <w:b/>
                <w:bCs/>
                <w:lang w:val="fr-FR"/>
              </w:rPr>
            </w:pPr>
          </w:p>
          <w:p w14:paraId="280EB2BD" w14:textId="77777777" w:rsidR="0013061F" w:rsidRPr="0013061F" w:rsidRDefault="0013061F" w:rsidP="003001EA">
            <w:pPr>
              <w:jc w:val="center"/>
              <w:rPr>
                <w:rFonts w:asciiTheme="majorBidi" w:hAnsiTheme="majorBidi" w:cstheme="majorBidi"/>
                <w:b/>
                <w:bCs/>
                <w:lang w:val="fr-FR"/>
              </w:rPr>
            </w:pPr>
          </w:p>
          <w:p w14:paraId="79B45B57" w14:textId="77777777" w:rsidR="0013061F" w:rsidRPr="0013061F" w:rsidRDefault="0013061F" w:rsidP="003001EA">
            <w:pPr>
              <w:jc w:val="center"/>
              <w:rPr>
                <w:rFonts w:asciiTheme="majorBidi" w:hAnsiTheme="majorBidi" w:cstheme="majorBidi"/>
                <w:b/>
                <w:bCs/>
                <w:lang w:val="fr-FR"/>
              </w:rPr>
            </w:pPr>
          </w:p>
          <w:p w14:paraId="687592F1" w14:textId="2F12A799" w:rsidR="0013061F" w:rsidRPr="0013061F" w:rsidRDefault="0013061F" w:rsidP="003001EA">
            <w:pPr>
              <w:jc w:val="center"/>
              <w:rPr>
                <w:rFonts w:asciiTheme="majorBidi" w:hAnsiTheme="majorBidi" w:cstheme="majorBidi"/>
                <w:lang w:val="fr-FR"/>
              </w:rPr>
            </w:pPr>
            <w:r w:rsidRPr="0013061F">
              <w:rPr>
                <w:rFonts w:asciiTheme="majorBidi" w:hAnsiTheme="majorBidi" w:cstheme="majorBidi"/>
                <w:b/>
                <w:bCs/>
                <w:lang w:val="fr-FR"/>
              </w:rPr>
              <w:t xml:space="preserve">Réseau de Partenaires </w:t>
            </w:r>
            <w:r w:rsidRPr="0013061F">
              <w:rPr>
                <w:rFonts w:asciiTheme="majorBidi" w:hAnsiTheme="majorBidi" w:cstheme="majorBidi"/>
                <w:b/>
                <w:bCs/>
                <w:lang w:val="fr-FR"/>
              </w:rPr>
              <w:lastRenderedPageBreak/>
              <w:t>Médicaux et Tiers Payant :</w:t>
            </w:r>
          </w:p>
        </w:tc>
        <w:tc>
          <w:tcPr>
            <w:tcW w:w="6180" w:type="dxa"/>
          </w:tcPr>
          <w:p w14:paraId="29664214" w14:textId="77777777" w:rsidR="0013061F" w:rsidRPr="0013061F" w:rsidRDefault="0013061F" w:rsidP="003001EA">
            <w:pPr>
              <w:spacing w:after="160" w:line="259" w:lineRule="auto"/>
              <w:jc w:val="both"/>
              <w:rPr>
                <w:rFonts w:asciiTheme="majorBidi" w:hAnsiTheme="majorBidi" w:cstheme="majorBidi"/>
                <w:lang w:val="fr-FR"/>
              </w:rPr>
            </w:pPr>
            <w:r w:rsidRPr="0013061F">
              <w:rPr>
                <w:rFonts w:asciiTheme="majorBidi" w:hAnsiTheme="majorBidi" w:cstheme="majorBidi"/>
                <w:b/>
                <w:bCs/>
                <w:lang w:val="fr-FR"/>
              </w:rPr>
              <w:lastRenderedPageBreak/>
              <w:t>Réseau Étendu :</w:t>
            </w:r>
            <w:r w:rsidRPr="0013061F">
              <w:rPr>
                <w:rFonts w:asciiTheme="majorBidi" w:hAnsiTheme="majorBidi" w:cstheme="majorBidi"/>
                <w:lang w:val="fr-FR"/>
              </w:rPr>
              <w:t xml:space="preserve"> Le prestataire doit avoir un réseau large et fiable de prestataires de soins acceptant le tiers payant.</w:t>
            </w:r>
          </w:p>
          <w:p w14:paraId="01931F71" w14:textId="06208A4C" w:rsidR="0013061F" w:rsidRPr="0013061F" w:rsidRDefault="0013061F">
            <w:pPr>
              <w:jc w:val="both"/>
              <w:rPr>
                <w:rFonts w:asciiTheme="majorBidi" w:hAnsiTheme="majorBidi" w:cstheme="majorBidi"/>
                <w:lang w:val="fr-FR"/>
              </w:rPr>
            </w:pPr>
          </w:p>
        </w:tc>
        <w:tc>
          <w:tcPr>
            <w:tcW w:w="1300" w:type="dxa"/>
            <w:vMerge w:val="restart"/>
          </w:tcPr>
          <w:p w14:paraId="2A07F5E0" w14:textId="77777777" w:rsidR="0013061F" w:rsidRPr="00325F3C" w:rsidRDefault="0013061F">
            <w:pPr>
              <w:jc w:val="right"/>
              <w:rPr>
                <w:rFonts w:asciiTheme="majorBidi" w:hAnsiTheme="majorBidi" w:cstheme="majorBidi"/>
                <w:lang w:val="fr-FR"/>
              </w:rPr>
            </w:pPr>
          </w:p>
          <w:p w14:paraId="0798A6D1" w14:textId="77777777" w:rsidR="0013061F" w:rsidRPr="00325F3C" w:rsidRDefault="0013061F">
            <w:pPr>
              <w:jc w:val="right"/>
              <w:rPr>
                <w:rFonts w:asciiTheme="majorBidi" w:hAnsiTheme="majorBidi" w:cstheme="majorBidi"/>
                <w:lang w:val="fr-FR"/>
              </w:rPr>
            </w:pPr>
          </w:p>
          <w:p w14:paraId="03A58619" w14:textId="77777777" w:rsidR="0013061F" w:rsidRPr="00325F3C" w:rsidRDefault="0013061F">
            <w:pPr>
              <w:jc w:val="right"/>
              <w:rPr>
                <w:rFonts w:asciiTheme="majorBidi" w:hAnsiTheme="majorBidi" w:cstheme="majorBidi"/>
                <w:lang w:val="fr-FR"/>
              </w:rPr>
            </w:pPr>
          </w:p>
          <w:p w14:paraId="6B67A591" w14:textId="77777777" w:rsidR="0013061F" w:rsidRPr="00325F3C" w:rsidRDefault="0013061F">
            <w:pPr>
              <w:jc w:val="right"/>
              <w:rPr>
                <w:rFonts w:asciiTheme="majorBidi" w:hAnsiTheme="majorBidi" w:cstheme="majorBidi"/>
                <w:lang w:val="fr-FR"/>
              </w:rPr>
            </w:pPr>
          </w:p>
          <w:p w14:paraId="12323AC8" w14:textId="77777777" w:rsidR="0013061F" w:rsidRPr="00325F3C" w:rsidRDefault="0013061F">
            <w:pPr>
              <w:jc w:val="right"/>
              <w:rPr>
                <w:rFonts w:asciiTheme="majorBidi" w:hAnsiTheme="majorBidi" w:cstheme="majorBidi"/>
                <w:lang w:val="fr-FR"/>
              </w:rPr>
            </w:pPr>
          </w:p>
          <w:p w14:paraId="73E8E0B0" w14:textId="77777777" w:rsidR="0013061F" w:rsidRPr="00325F3C" w:rsidRDefault="0013061F">
            <w:pPr>
              <w:jc w:val="right"/>
              <w:rPr>
                <w:rFonts w:asciiTheme="majorBidi" w:hAnsiTheme="majorBidi" w:cstheme="majorBidi"/>
                <w:lang w:val="fr-FR"/>
              </w:rPr>
            </w:pPr>
          </w:p>
          <w:p w14:paraId="5CE6D8B5" w14:textId="77777777" w:rsidR="0013061F" w:rsidRPr="00325F3C" w:rsidRDefault="0013061F">
            <w:pPr>
              <w:jc w:val="right"/>
              <w:rPr>
                <w:rFonts w:asciiTheme="majorBidi" w:hAnsiTheme="majorBidi" w:cstheme="majorBidi"/>
                <w:lang w:val="fr-FR"/>
              </w:rPr>
            </w:pPr>
          </w:p>
          <w:p w14:paraId="0429D725" w14:textId="4800AC82" w:rsidR="0013061F" w:rsidRPr="0013061F" w:rsidRDefault="0013061F">
            <w:pPr>
              <w:jc w:val="right"/>
              <w:rPr>
                <w:rFonts w:asciiTheme="majorBidi" w:hAnsiTheme="majorBidi" w:cstheme="majorBidi"/>
              </w:rPr>
            </w:pPr>
            <w:r w:rsidRPr="0013061F">
              <w:rPr>
                <w:rFonts w:asciiTheme="majorBidi" w:hAnsiTheme="majorBidi" w:cstheme="majorBidi"/>
              </w:rPr>
              <w:t>30 points</w:t>
            </w:r>
          </w:p>
        </w:tc>
      </w:tr>
      <w:tr w:rsidR="0013061F" w:rsidRPr="00325F3C" w14:paraId="6D47BC26" w14:textId="77777777" w:rsidTr="0013061F">
        <w:trPr>
          <w:trHeight w:val="261"/>
          <w:jc w:val="center"/>
        </w:trPr>
        <w:tc>
          <w:tcPr>
            <w:tcW w:w="1870" w:type="dxa"/>
            <w:vMerge/>
          </w:tcPr>
          <w:p w14:paraId="37180F5C" w14:textId="77777777" w:rsidR="0013061F" w:rsidRPr="0013061F" w:rsidRDefault="0013061F">
            <w:pPr>
              <w:rPr>
                <w:rFonts w:asciiTheme="majorBidi" w:hAnsiTheme="majorBidi" w:cstheme="majorBidi"/>
                <w:bCs/>
              </w:rPr>
            </w:pPr>
          </w:p>
        </w:tc>
        <w:tc>
          <w:tcPr>
            <w:tcW w:w="6180" w:type="dxa"/>
          </w:tcPr>
          <w:p w14:paraId="76A6879B" w14:textId="77777777" w:rsidR="0013061F" w:rsidRPr="0013061F" w:rsidRDefault="0013061F" w:rsidP="003001EA">
            <w:pPr>
              <w:spacing w:after="160" w:line="259" w:lineRule="auto"/>
              <w:jc w:val="both"/>
              <w:rPr>
                <w:rFonts w:asciiTheme="majorBidi" w:hAnsiTheme="majorBidi" w:cstheme="majorBidi"/>
                <w:lang w:val="fr-FR"/>
              </w:rPr>
            </w:pPr>
            <w:r w:rsidRPr="0013061F">
              <w:rPr>
                <w:rFonts w:asciiTheme="majorBidi" w:hAnsiTheme="majorBidi" w:cstheme="majorBidi"/>
                <w:b/>
                <w:bCs/>
                <w:lang w:val="fr-FR"/>
              </w:rPr>
              <w:t>Accès Facile :</w:t>
            </w:r>
            <w:r w:rsidRPr="0013061F">
              <w:rPr>
                <w:rFonts w:asciiTheme="majorBidi" w:hAnsiTheme="majorBidi" w:cstheme="majorBidi"/>
                <w:lang w:val="fr-FR"/>
              </w:rPr>
              <w:t xml:space="preserve"> Le réseau doit couvrir les zones géographiques où les employés de Partners Of the Americas sont basés.</w:t>
            </w:r>
          </w:p>
          <w:p w14:paraId="3112167D" w14:textId="7B11D85E" w:rsidR="0013061F" w:rsidRPr="0013061F" w:rsidRDefault="0013061F">
            <w:pPr>
              <w:jc w:val="both"/>
              <w:rPr>
                <w:rFonts w:asciiTheme="majorBidi" w:hAnsiTheme="majorBidi" w:cstheme="majorBidi"/>
                <w:lang w:val="fr-FR"/>
              </w:rPr>
            </w:pPr>
          </w:p>
        </w:tc>
        <w:tc>
          <w:tcPr>
            <w:tcW w:w="1300" w:type="dxa"/>
            <w:vMerge/>
          </w:tcPr>
          <w:p w14:paraId="1DF579A0" w14:textId="77777777" w:rsidR="0013061F" w:rsidRPr="0013061F" w:rsidRDefault="0013061F">
            <w:pPr>
              <w:jc w:val="right"/>
              <w:rPr>
                <w:rFonts w:asciiTheme="majorBidi" w:hAnsiTheme="majorBidi" w:cstheme="majorBidi"/>
                <w:lang w:val="fr-FR"/>
              </w:rPr>
            </w:pPr>
          </w:p>
        </w:tc>
      </w:tr>
      <w:tr w:rsidR="0013061F" w:rsidRPr="00325F3C" w14:paraId="4C9EF0D5" w14:textId="77777777" w:rsidTr="0013061F">
        <w:trPr>
          <w:trHeight w:val="261"/>
          <w:jc w:val="center"/>
        </w:trPr>
        <w:tc>
          <w:tcPr>
            <w:tcW w:w="1870" w:type="dxa"/>
            <w:vMerge/>
          </w:tcPr>
          <w:p w14:paraId="2DBE327A" w14:textId="77777777" w:rsidR="0013061F" w:rsidRPr="00325F3C" w:rsidRDefault="0013061F">
            <w:pPr>
              <w:rPr>
                <w:rFonts w:asciiTheme="majorBidi" w:hAnsiTheme="majorBidi" w:cstheme="majorBidi"/>
                <w:bCs/>
                <w:lang w:val="fr-FR"/>
              </w:rPr>
            </w:pPr>
          </w:p>
        </w:tc>
        <w:tc>
          <w:tcPr>
            <w:tcW w:w="6180" w:type="dxa"/>
          </w:tcPr>
          <w:p w14:paraId="0889F3A6" w14:textId="77777777" w:rsidR="0013061F" w:rsidRPr="0013061F" w:rsidRDefault="0013061F" w:rsidP="003001EA">
            <w:pPr>
              <w:spacing w:after="160" w:line="259" w:lineRule="auto"/>
              <w:jc w:val="both"/>
              <w:rPr>
                <w:rFonts w:asciiTheme="majorBidi" w:hAnsiTheme="majorBidi" w:cstheme="majorBidi"/>
                <w:lang w:val="fr-FR"/>
              </w:rPr>
            </w:pPr>
            <w:r w:rsidRPr="0013061F">
              <w:rPr>
                <w:rFonts w:asciiTheme="majorBidi" w:hAnsiTheme="majorBidi" w:cstheme="majorBidi"/>
                <w:b/>
                <w:bCs/>
                <w:lang w:val="fr-FR"/>
              </w:rPr>
              <w:t>Capacité de Gestion :</w:t>
            </w:r>
            <w:r w:rsidRPr="0013061F">
              <w:rPr>
                <w:rFonts w:asciiTheme="majorBidi" w:hAnsiTheme="majorBidi" w:cstheme="majorBidi"/>
                <w:lang w:val="fr-FR"/>
              </w:rPr>
              <w:t xml:space="preserve"> Le prestataire doit avoir des systèmes efficaces pour gérer les réclamations et les paiements, ainsi que des processus de contrôle de qualité pour s'assurer de la satisfaction des assurés.</w:t>
            </w:r>
          </w:p>
          <w:p w14:paraId="2DC57C81" w14:textId="77777777" w:rsidR="0013061F" w:rsidRPr="0013061F" w:rsidRDefault="0013061F" w:rsidP="003001EA">
            <w:pPr>
              <w:spacing w:after="160" w:line="259" w:lineRule="auto"/>
              <w:jc w:val="both"/>
              <w:rPr>
                <w:rFonts w:asciiTheme="majorBidi" w:hAnsiTheme="majorBidi" w:cstheme="majorBidi"/>
                <w:b/>
                <w:bCs/>
                <w:lang w:val="fr-FR"/>
              </w:rPr>
            </w:pPr>
          </w:p>
          <w:p w14:paraId="74A335C1" w14:textId="77777777" w:rsidR="0013061F" w:rsidRPr="0013061F" w:rsidRDefault="0013061F" w:rsidP="003001EA">
            <w:pPr>
              <w:spacing w:after="160" w:line="259" w:lineRule="auto"/>
              <w:jc w:val="both"/>
              <w:rPr>
                <w:rFonts w:asciiTheme="majorBidi" w:hAnsiTheme="majorBidi" w:cstheme="majorBidi"/>
                <w:b/>
                <w:bCs/>
                <w:lang w:val="fr-FR"/>
              </w:rPr>
            </w:pPr>
          </w:p>
        </w:tc>
        <w:tc>
          <w:tcPr>
            <w:tcW w:w="1300" w:type="dxa"/>
            <w:vMerge/>
          </w:tcPr>
          <w:p w14:paraId="3452193C" w14:textId="77777777" w:rsidR="0013061F" w:rsidRPr="0013061F" w:rsidRDefault="0013061F">
            <w:pPr>
              <w:jc w:val="right"/>
              <w:rPr>
                <w:rFonts w:asciiTheme="majorBidi" w:hAnsiTheme="majorBidi" w:cstheme="majorBidi"/>
                <w:lang w:val="fr-FR"/>
              </w:rPr>
            </w:pPr>
          </w:p>
        </w:tc>
      </w:tr>
      <w:tr w:rsidR="00877F05" w:rsidRPr="0013061F" w14:paraId="7D042F03" w14:textId="77777777" w:rsidTr="0013061F">
        <w:trPr>
          <w:trHeight w:val="131"/>
          <w:jc w:val="center"/>
        </w:trPr>
        <w:tc>
          <w:tcPr>
            <w:tcW w:w="1870" w:type="dxa"/>
            <w:vMerge w:val="restart"/>
          </w:tcPr>
          <w:p w14:paraId="6AD8B97E" w14:textId="77777777" w:rsidR="0013061F" w:rsidRPr="00325F3C" w:rsidRDefault="0013061F" w:rsidP="0013061F">
            <w:pPr>
              <w:jc w:val="center"/>
              <w:rPr>
                <w:rFonts w:asciiTheme="majorBidi" w:hAnsiTheme="majorBidi" w:cstheme="majorBidi"/>
                <w:b/>
                <w:bCs/>
                <w:lang w:val="fr-FR"/>
              </w:rPr>
            </w:pPr>
          </w:p>
          <w:p w14:paraId="1D38E327" w14:textId="77777777" w:rsidR="0013061F" w:rsidRPr="00325F3C" w:rsidRDefault="0013061F" w:rsidP="0013061F">
            <w:pPr>
              <w:jc w:val="center"/>
              <w:rPr>
                <w:rFonts w:asciiTheme="majorBidi" w:hAnsiTheme="majorBidi" w:cstheme="majorBidi"/>
                <w:b/>
                <w:bCs/>
                <w:lang w:val="fr-FR"/>
              </w:rPr>
            </w:pPr>
          </w:p>
          <w:p w14:paraId="025D47BE" w14:textId="77777777" w:rsidR="0013061F" w:rsidRPr="00325F3C" w:rsidRDefault="0013061F" w:rsidP="0013061F">
            <w:pPr>
              <w:jc w:val="center"/>
              <w:rPr>
                <w:rFonts w:asciiTheme="majorBidi" w:hAnsiTheme="majorBidi" w:cstheme="majorBidi"/>
                <w:b/>
                <w:bCs/>
                <w:lang w:val="fr-FR"/>
              </w:rPr>
            </w:pPr>
          </w:p>
          <w:p w14:paraId="48448FAA" w14:textId="77777777" w:rsidR="0013061F" w:rsidRPr="00325F3C" w:rsidRDefault="0013061F" w:rsidP="0013061F">
            <w:pPr>
              <w:jc w:val="center"/>
              <w:rPr>
                <w:rFonts w:asciiTheme="majorBidi" w:hAnsiTheme="majorBidi" w:cstheme="majorBidi"/>
                <w:b/>
                <w:bCs/>
                <w:lang w:val="fr-FR"/>
              </w:rPr>
            </w:pPr>
          </w:p>
          <w:p w14:paraId="4123415E" w14:textId="4F95FE2B" w:rsidR="003001EA" w:rsidRPr="0013061F" w:rsidRDefault="003001EA" w:rsidP="0013061F">
            <w:pPr>
              <w:jc w:val="center"/>
              <w:rPr>
                <w:rFonts w:asciiTheme="majorBidi" w:hAnsiTheme="majorBidi" w:cstheme="majorBidi"/>
              </w:rPr>
            </w:pPr>
            <w:r w:rsidRPr="0013061F">
              <w:rPr>
                <w:rFonts w:asciiTheme="majorBidi" w:hAnsiTheme="majorBidi" w:cstheme="majorBidi"/>
                <w:b/>
                <w:bCs/>
              </w:rPr>
              <w:t>Technologie et Innovation :</w:t>
            </w:r>
          </w:p>
          <w:p w14:paraId="7409F384" w14:textId="441051E9" w:rsidR="003D09E3" w:rsidRPr="0013061F" w:rsidRDefault="003D09E3">
            <w:pPr>
              <w:rPr>
                <w:rFonts w:asciiTheme="majorBidi" w:hAnsiTheme="majorBidi" w:cstheme="majorBidi"/>
                <w:bCs/>
              </w:rPr>
            </w:pPr>
          </w:p>
        </w:tc>
        <w:tc>
          <w:tcPr>
            <w:tcW w:w="6180" w:type="dxa"/>
          </w:tcPr>
          <w:p w14:paraId="476BACD2" w14:textId="77777777" w:rsidR="003001EA" w:rsidRPr="0013061F" w:rsidRDefault="003001EA" w:rsidP="003001EA">
            <w:pPr>
              <w:spacing w:after="160" w:line="259" w:lineRule="auto"/>
              <w:jc w:val="both"/>
              <w:rPr>
                <w:rFonts w:asciiTheme="majorBidi" w:hAnsiTheme="majorBidi" w:cstheme="majorBidi"/>
                <w:lang w:val="fr-FR"/>
              </w:rPr>
            </w:pPr>
            <w:r w:rsidRPr="0013061F">
              <w:rPr>
                <w:rFonts w:asciiTheme="majorBidi" w:hAnsiTheme="majorBidi" w:cstheme="majorBidi"/>
                <w:lang w:val="fr-FR"/>
              </w:rPr>
              <w:t>Le prestataire doit offrir des solutions technologiques avancées, telles que des applications mobiles et des portails en ligne pour la gestion des réclamations, l'accès aux informations sur la couverture, et la localisation des prestataires de soins.</w:t>
            </w:r>
          </w:p>
          <w:p w14:paraId="3CCFF694" w14:textId="46BC789B" w:rsidR="003D09E3" w:rsidRPr="0013061F" w:rsidRDefault="003D09E3">
            <w:pPr>
              <w:jc w:val="both"/>
              <w:rPr>
                <w:rFonts w:asciiTheme="majorBidi" w:hAnsiTheme="majorBidi" w:cstheme="majorBidi"/>
                <w:lang w:val="fr-FR"/>
              </w:rPr>
            </w:pPr>
          </w:p>
        </w:tc>
        <w:tc>
          <w:tcPr>
            <w:tcW w:w="1300" w:type="dxa"/>
            <w:vMerge w:val="restart"/>
          </w:tcPr>
          <w:p w14:paraId="34F16B72" w14:textId="77777777" w:rsidR="0013061F" w:rsidRPr="00325F3C" w:rsidRDefault="0013061F">
            <w:pPr>
              <w:jc w:val="right"/>
              <w:rPr>
                <w:rFonts w:asciiTheme="majorBidi" w:hAnsiTheme="majorBidi" w:cstheme="majorBidi"/>
                <w:lang w:val="fr-FR"/>
              </w:rPr>
            </w:pPr>
          </w:p>
          <w:p w14:paraId="0605876E" w14:textId="77777777" w:rsidR="0013061F" w:rsidRPr="00325F3C" w:rsidRDefault="0013061F">
            <w:pPr>
              <w:jc w:val="right"/>
              <w:rPr>
                <w:rFonts w:asciiTheme="majorBidi" w:hAnsiTheme="majorBidi" w:cstheme="majorBidi"/>
                <w:lang w:val="fr-FR"/>
              </w:rPr>
            </w:pPr>
          </w:p>
          <w:p w14:paraId="53B35557" w14:textId="77777777" w:rsidR="0013061F" w:rsidRPr="00325F3C" w:rsidRDefault="0013061F">
            <w:pPr>
              <w:jc w:val="right"/>
              <w:rPr>
                <w:rFonts w:asciiTheme="majorBidi" w:hAnsiTheme="majorBidi" w:cstheme="majorBidi"/>
                <w:lang w:val="fr-FR"/>
              </w:rPr>
            </w:pPr>
          </w:p>
          <w:p w14:paraId="5302A3E1" w14:textId="77777777" w:rsidR="0013061F" w:rsidRPr="00325F3C" w:rsidRDefault="0013061F">
            <w:pPr>
              <w:jc w:val="right"/>
              <w:rPr>
                <w:rFonts w:asciiTheme="majorBidi" w:hAnsiTheme="majorBidi" w:cstheme="majorBidi"/>
                <w:lang w:val="fr-FR"/>
              </w:rPr>
            </w:pPr>
          </w:p>
          <w:p w14:paraId="22ABD40A" w14:textId="77777777" w:rsidR="0013061F" w:rsidRPr="00325F3C" w:rsidRDefault="0013061F">
            <w:pPr>
              <w:jc w:val="right"/>
              <w:rPr>
                <w:rFonts w:asciiTheme="majorBidi" w:hAnsiTheme="majorBidi" w:cstheme="majorBidi"/>
                <w:lang w:val="fr-FR"/>
              </w:rPr>
            </w:pPr>
          </w:p>
          <w:p w14:paraId="5040C4E8" w14:textId="77777777" w:rsidR="0013061F" w:rsidRPr="00325F3C" w:rsidRDefault="0013061F">
            <w:pPr>
              <w:jc w:val="right"/>
              <w:rPr>
                <w:rFonts w:asciiTheme="majorBidi" w:hAnsiTheme="majorBidi" w:cstheme="majorBidi"/>
                <w:lang w:val="fr-FR"/>
              </w:rPr>
            </w:pPr>
          </w:p>
          <w:p w14:paraId="11336DB3" w14:textId="5644B3FE" w:rsidR="003D09E3" w:rsidRPr="0013061F" w:rsidRDefault="0013061F">
            <w:pPr>
              <w:jc w:val="right"/>
              <w:rPr>
                <w:rFonts w:asciiTheme="majorBidi" w:hAnsiTheme="majorBidi" w:cstheme="majorBidi"/>
              </w:rPr>
            </w:pPr>
            <w:r w:rsidRPr="0013061F">
              <w:rPr>
                <w:rFonts w:asciiTheme="majorBidi" w:hAnsiTheme="majorBidi" w:cstheme="majorBidi"/>
              </w:rPr>
              <w:t>20</w:t>
            </w:r>
            <w:r w:rsidR="00141059" w:rsidRPr="0013061F">
              <w:rPr>
                <w:rFonts w:asciiTheme="majorBidi" w:hAnsiTheme="majorBidi" w:cstheme="majorBidi"/>
              </w:rPr>
              <w:t xml:space="preserve"> </w:t>
            </w:r>
            <w:r w:rsidR="00877F05" w:rsidRPr="0013061F">
              <w:rPr>
                <w:rFonts w:asciiTheme="majorBidi" w:hAnsiTheme="majorBidi" w:cstheme="majorBidi"/>
              </w:rPr>
              <w:t>points</w:t>
            </w:r>
          </w:p>
        </w:tc>
      </w:tr>
      <w:tr w:rsidR="00E75D21" w:rsidRPr="00325F3C" w14:paraId="6C537D49" w14:textId="77777777" w:rsidTr="0013061F">
        <w:trPr>
          <w:trHeight w:val="131"/>
          <w:jc w:val="center"/>
        </w:trPr>
        <w:tc>
          <w:tcPr>
            <w:tcW w:w="1870" w:type="dxa"/>
            <w:vMerge/>
          </w:tcPr>
          <w:p w14:paraId="248C6EC4" w14:textId="77777777" w:rsidR="00E75D21" w:rsidRPr="0013061F" w:rsidRDefault="00E75D21" w:rsidP="00E75D21">
            <w:pPr>
              <w:rPr>
                <w:rFonts w:asciiTheme="majorBidi" w:hAnsiTheme="majorBidi" w:cstheme="majorBidi"/>
                <w:bCs/>
              </w:rPr>
            </w:pPr>
          </w:p>
        </w:tc>
        <w:tc>
          <w:tcPr>
            <w:tcW w:w="6180" w:type="dxa"/>
          </w:tcPr>
          <w:p w14:paraId="08A74B13" w14:textId="77777777" w:rsidR="003001EA" w:rsidRPr="0013061F" w:rsidRDefault="003001EA" w:rsidP="003001EA">
            <w:pPr>
              <w:spacing w:after="160" w:line="259" w:lineRule="auto"/>
              <w:jc w:val="both"/>
              <w:rPr>
                <w:rFonts w:asciiTheme="majorBidi" w:hAnsiTheme="majorBidi" w:cstheme="majorBidi"/>
                <w:lang w:val="fr-FR"/>
              </w:rPr>
            </w:pPr>
            <w:r w:rsidRPr="0013061F">
              <w:rPr>
                <w:rFonts w:asciiTheme="majorBidi" w:hAnsiTheme="majorBidi" w:cstheme="majorBidi"/>
                <w:lang w:val="fr-FR"/>
              </w:rPr>
              <w:t>Il doit proposer des services innovants comme la télémédecine, le suivi des dossiers médicaux électroniques, et des programmes de prévention en ligne.</w:t>
            </w:r>
          </w:p>
          <w:p w14:paraId="3A82259A" w14:textId="74A56882" w:rsidR="003D09E3" w:rsidRPr="0013061F" w:rsidRDefault="003D09E3">
            <w:pPr>
              <w:jc w:val="both"/>
              <w:rPr>
                <w:rFonts w:asciiTheme="majorBidi" w:hAnsiTheme="majorBidi" w:cstheme="majorBidi"/>
                <w:lang w:val="fr-FR"/>
              </w:rPr>
            </w:pPr>
          </w:p>
        </w:tc>
        <w:tc>
          <w:tcPr>
            <w:tcW w:w="1300" w:type="dxa"/>
            <w:vMerge/>
          </w:tcPr>
          <w:p w14:paraId="2DE95AF7" w14:textId="77777777" w:rsidR="00E75D21" w:rsidRPr="0013061F" w:rsidRDefault="00E75D21" w:rsidP="00E75D21">
            <w:pPr>
              <w:jc w:val="right"/>
              <w:rPr>
                <w:rFonts w:asciiTheme="majorBidi" w:hAnsiTheme="majorBidi" w:cstheme="majorBidi"/>
                <w:lang w:val="fr-FR"/>
              </w:rPr>
            </w:pPr>
          </w:p>
        </w:tc>
      </w:tr>
      <w:tr w:rsidR="00E75D21" w:rsidRPr="00325F3C" w14:paraId="25CFD0CB" w14:textId="77777777" w:rsidTr="0013061F">
        <w:trPr>
          <w:trHeight w:val="130"/>
          <w:jc w:val="center"/>
        </w:trPr>
        <w:tc>
          <w:tcPr>
            <w:tcW w:w="1870" w:type="dxa"/>
            <w:vMerge/>
          </w:tcPr>
          <w:p w14:paraId="59FA4544" w14:textId="77777777" w:rsidR="00E75D21" w:rsidRPr="0013061F" w:rsidRDefault="00E75D21" w:rsidP="00E75D21">
            <w:pPr>
              <w:rPr>
                <w:rFonts w:asciiTheme="majorBidi" w:hAnsiTheme="majorBidi" w:cstheme="majorBidi"/>
                <w:bCs/>
                <w:lang w:val="fr-FR"/>
              </w:rPr>
            </w:pPr>
          </w:p>
        </w:tc>
        <w:tc>
          <w:tcPr>
            <w:tcW w:w="6180" w:type="dxa"/>
            <w:tcBorders>
              <w:bottom w:val="single" w:sz="4" w:space="0" w:color="auto"/>
            </w:tcBorders>
          </w:tcPr>
          <w:p w14:paraId="71402355" w14:textId="2E52F03D" w:rsidR="003D09E3" w:rsidRPr="0013061F" w:rsidRDefault="003D09E3">
            <w:pPr>
              <w:jc w:val="both"/>
              <w:rPr>
                <w:rFonts w:asciiTheme="majorBidi" w:hAnsiTheme="majorBidi" w:cstheme="majorBidi"/>
                <w:lang w:val="fr-FR"/>
              </w:rPr>
            </w:pPr>
          </w:p>
        </w:tc>
        <w:tc>
          <w:tcPr>
            <w:tcW w:w="1300" w:type="dxa"/>
            <w:vMerge/>
          </w:tcPr>
          <w:p w14:paraId="449867B8" w14:textId="77777777" w:rsidR="00E75D21" w:rsidRPr="0013061F" w:rsidRDefault="00E75D21" w:rsidP="00E75D21">
            <w:pPr>
              <w:jc w:val="right"/>
              <w:rPr>
                <w:rFonts w:asciiTheme="majorBidi" w:hAnsiTheme="majorBidi" w:cstheme="majorBidi"/>
                <w:lang w:val="fr-FR"/>
              </w:rPr>
            </w:pPr>
          </w:p>
        </w:tc>
      </w:tr>
      <w:tr w:rsidR="003001EA" w:rsidRPr="0013061F" w14:paraId="725D679E" w14:textId="77777777" w:rsidTr="0013061F">
        <w:trPr>
          <w:trHeight w:val="130"/>
          <w:jc w:val="center"/>
        </w:trPr>
        <w:tc>
          <w:tcPr>
            <w:tcW w:w="1870" w:type="dxa"/>
          </w:tcPr>
          <w:p w14:paraId="3CB3D851" w14:textId="77777777" w:rsidR="003001EA" w:rsidRPr="0013061F" w:rsidRDefault="003001EA" w:rsidP="003001EA">
            <w:pPr>
              <w:jc w:val="both"/>
              <w:rPr>
                <w:rFonts w:asciiTheme="majorBidi" w:hAnsiTheme="majorBidi" w:cstheme="majorBidi"/>
              </w:rPr>
            </w:pPr>
            <w:r w:rsidRPr="0013061F">
              <w:rPr>
                <w:rFonts w:asciiTheme="majorBidi" w:hAnsiTheme="majorBidi" w:cstheme="majorBidi"/>
                <w:b/>
                <w:bCs/>
              </w:rPr>
              <w:t>Service à la Clientèle :</w:t>
            </w:r>
          </w:p>
          <w:p w14:paraId="3089B225" w14:textId="5D3B0822" w:rsidR="003001EA" w:rsidRPr="0013061F" w:rsidRDefault="003001EA">
            <w:pPr>
              <w:rPr>
                <w:rFonts w:asciiTheme="majorBidi" w:hAnsiTheme="majorBidi" w:cstheme="majorBidi"/>
                <w:bCs/>
              </w:rPr>
            </w:pPr>
          </w:p>
        </w:tc>
        <w:tc>
          <w:tcPr>
            <w:tcW w:w="6180" w:type="dxa"/>
            <w:tcBorders>
              <w:bottom w:val="single" w:sz="4" w:space="0" w:color="auto"/>
            </w:tcBorders>
          </w:tcPr>
          <w:p w14:paraId="24D2F171" w14:textId="77777777" w:rsidR="003001EA" w:rsidRPr="0013061F" w:rsidRDefault="003001EA" w:rsidP="0013061F">
            <w:pPr>
              <w:spacing w:after="160" w:line="259" w:lineRule="auto"/>
              <w:jc w:val="both"/>
              <w:rPr>
                <w:rFonts w:asciiTheme="majorBidi" w:hAnsiTheme="majorBidi" w:cstheme="majorBidi"/>
                <w:lang w:val="fr-FR"/>
              </w:rPr>
            </w:pPr>
            <w:r w:rsidRPr="0013061F">
              <w:rPr>
                <w:rFonts w:asciiTheme="majorBidi" w:hAnsiTheme="majorBidi" w:cstheme="majorBidi"/>
                <w:b/>
                <w:bCs/>
                <w:lang w:val="fr-FR"/>
              </w:rPr>
              <w:t>Support 24/7 :</w:t>
            </w:r>
            <w:r w:rsidRPr="0013061F">
              <w:rPr>
                <w:rFonts w:asciiTheme="majorBidi" w:hAnsiTheme="majorBidi" w:cstheme="majorBidi"/>
                <w:lang w:val="fr-FR"/>
              </w:rPr>
              <w:t xml:space="preserve"> Le prestataire doit offrir un service client accessible 24/7 avec une assistance multilingue si nécessaire.</w:t>
            </w:r>
          </w:p>
          <w:p w14:paraId="28BBDF29" w14:textId="77777777" w:rsidR="003001EA" w:rsidRPr="0013061F" w:rsidRDefault="003001EA" w:rsidP="003001EA">
            <w:pPr>
              <w:spacing w:after="160" w:line="259" w:lineRule="auto"/>
              <w:ind w:left="720"/>
              <w:jc w:val="both"/>
              <w:rPr>
                <w:rFonts w:asciiTheme="majorBidi" w:hAnsiTheme="majorBidi" w:cstheme="majorBidi"/>
                <w:lang w:val="fr-FR"/>
              </w:rPr>
            </w:pPr>
          </w:p>
          <w:p w14:paraId="2D840A56" w14:textId="58A22D3F" w:rsidR="003001EA" w:rsidRPr="0013061F" w:rsidRDefault="003001EA">
            <w:pPr>
              <w:jc w:val="both"/>
              <w:rPr>
                <w:rFonts w:asciiTheme="majorBidi" w:hAnsiTheme="majorBidi" w:cstheme="majorBidi"/>
                <w:lang w:val="fr-FR"/>
              </w:rPr>
            </w:pPr>
          </w:p>
        </w:tc>
        <w:tc>
          <w:tcPr>
            <w:tcW w:w="1300" w:type="dxa"/>
          </w:tcPr>
          <w:p w14:paraId="56C958ED" w14:textId="77777777" w:rsidR="0013061F" w:rsidRPr="00325F3C" w:rsidRDefault="0013061F">
            <w:pPr>
              <w:jc w:val="right"/>
              <w:rPr>
                <w:rFonts w:asciiTheme="majorBidi" w:hAnsiTheme="majorBidi" w:cstheme="majorBidi"/>
                <w:lang w:val="fr-FR"/>
              </w:rPr>
            </w:pPr>
          </w:p>
          <w:p w14:paraId="1F0E424A" w14:textId="77777777" w:rsidR="0013061F" w:rsidRPr="00325F3C" w:rsidRDefault="0013061F">
            <w:pPr>
              <w:jc w:val="right"/>
              <w:rPr>
                <w:rFonts w:asciiTheme="majorBidi" w:hAnsiTheme="majorBidi" w:cstheme="majorBidi"/>
                <w:lang w:val="fr-FR"/>
              </w:rPr>
            </w:pPr>
          </w:p>
          <w:p w14:paraId="3D8D575D" w14:textId="05656CDE" w:rsidR="003001EA" w:rsidRPr="0013061F" w:rsidRDefault="003001EA">
            <w:pPr>
              <w:jc w:val="right"/>
              <w:rPr>
                <w:rFonts w:asciiTheme="majorBidi" w:hAnsiTheme="majorBidi" w:cstheme="majorBidi"/>
              </w:rPr>
            </w:pPr>
            <w:r w:rsidRPr="0013061F">
              <w:rPr>
                <w:rFonts w:asciiTheme="majorBidi" w:hAnsiTheme="majorBidi" w:cstheme="majorBidi"/>
              </w:rPr>
              <w:t>1</w:t>
            </w:r>
            <w:r w:rsidR="0013061F" w:rsidRPr="0013061F">
              <w:rPr>
                <w:rFonts w:asciiTheme="majorBidi" w:hAnsiTheme="majorBidi" w:cstheme="majorBidi"/>
              </w:rPr>
              <w:t xml:space="preserve">5 </w:t>
            </w:r>
            <w:r w:rsidRPr="0013061F">
              <w:rPr>
                <w:rFonts w:asciiTheme="majorBidi" w:hAnsiTheme="majorBidi" w:cstheme="majorBidi"/>
              </w:rPr>
              <w:t>points</w:t>
            </w:r>
          </w:p>
        </w:tc>
      </w:tr>
      <w:tr w:rsidR="0013061F" w:rsidRPr="0013061F" w14:paraId="5326C6E4" w14:textId="77777777" w:rsidTr="0013061F">
        <w:trPr>
          <w:trHeight w:val="130"/>
          <w:jc w:val="center"/>
        </w:trPr>
        <w:tc>
          <w:tcPr>
            <w:tcW w:w="1870" w:type="dxa"/>
          </w:tcPr>
          <w:p w14:paraId="03561A0A" w14:textId="51FBC065" w:rsidR="0013061F" w:rsidRPr="0013061F" w:rsidRDefault="0013061F" w:rsidP="0013061F">
            <w:pPr>
              <w:jc w:val="both"/>
              <w:rPr>
                <w:rFonts w:asciiTheme="majorBidi" w:hAnsiTheme="majorBidi" w:cstheme="majorBidi"/>
                <w:b/>
                <w:bCs/>
              </w:rPr>
            </w:pPr>
            <w:r w:rsidRPr="0013061F">
              <w:rPr>
                <w:rFonts w:asciiTheme="majorBidi" w:hAnsiTheme="majorBidi" w:cstheme="majorBidi"/>
                <w:b/>
                <w:bCs/>
                <w:lang w:val="fr-FR"/>
              </w:rPr>
              <w:t>Transparence et Communication</w:t>
            </w:r>
          </w:p>
        </w:tc>
        <w:tc>
          <w:tcPr>
            <w:tcW w:w="6180" w:type="dxa"/>
            <w:tcBorders>
              <w:bottom w:val="single" w:sz="4" w:space="0" w:color="auto"/>
            </w:tcBorders>
          </w:tcPr>
          <w:p w14:paraId="2BB614FF" w14:textId="77777777" w:rsidR="0013061F" w:rsidRPr="0013061F" w:rsidRDefault="0013061F" w:rsidP="0013061F">
            <w:pPr>
              <w:pStyle w:val="imported-ListParagraph"/>
              <w:ind w:left="0"/>
              <w:jc w:val="both"/>
              <w:rPr>
                <w:rFonts w:asciiTheme="majorBidi" w:hAnsiTheme="majorBidi" w:cstheme="majorBidi"/>
                <w:szCs w:val="24"/>
                <w:lang w:val="fr-FR"/>
              </w:rPr>
            </w:pPr>
            <w:r w:rsidRPr="0013061F">
              <w:rPr>
                <w:rFonts w:asciiTheme="majorBidi" w:hAnsiTheme="majorBidi" w:cstheme="majorBidi"/>
                <w:szCs w:val="24"/>
                <w:lang w:val="fr-FR"/>
              </w:rPr>
              <w:t xml:space="preserve">Le prestataire doit être capable de communiquer clairement et régulièrement avec les employés sur les droits et obligations, les mises à jour de la couverture, et les processus de réclamation. </w:t>
            </w:r>
          </w:p>
          <w:p w14:paraId="1931AB41" w14:textId="31447E82" w:rsidR="0013061F" w:rsidRPr="0013061F" w:rsidRDefault="0013061F" w:rsidP="0013061F">
            <w:pPr>
              <w:spacing w:after="160" w:line="259" w:lineRule="auto"/>
              <w:jc w:val="both"/>
              <w:rPr>
                <w:rFonts w:asciiTheme="majorBidi" w:hAnsiTheme="majorBidi" w:cstheme="majorBidi"/>
                <w:b/>
                <w:bCs/>
                <w:lang w:val="fr-FR"/>
              </w:rPr>
            </w:pPr>
          </w:p>
        </w:tc>
        <w:tc>
          <w:tcPr>
            <w:tcW w:w="1300" w:type="dxa"/>
          </w:tcPr>
          <w:p w14:paraId="67C9FD76" w14:textId="77777777" w:rsidR="0013061F" w:rsidRPr="00325F3C" w:rsidRDefault="0013061F" w:rsidP="0013061F">
            <w:pPr>
              <w:jc w:val="right"/>
              <w:rPr>
                <w:rFonts w:asciiTheme="majorBidi" w:hAnsiTheme="majorBidi" w:cstheme="majorBidi"/>
                <w:lang w:val="fr-FR"/>
              </w:rPr>
            </w:pPr>
          </w:p>
          <w:p w14:paraId="5F682C0F" w14:textId="77777777" w:rsidR="0013061F" w:rsidRPr="00325F3C" w:rsidRDefault="0013061F" w:rsidP="0013061F">
            <w:pPr>
              <w:jc w:val="right"/>
              <w:rPr>
                <w:rFonts w:asciiTheme="majorBidi" w:hAnsiTheme="majorBidi" w:cstheme="majorBidi"/>
                <w:lang w:val="fr-FR"/>
              </w:rPr>
            </w:pPr>
          </w:p>
          <w:p w14:paraId="2183AA3E" w14:textId="4B0D7C58" w:rsidR="0013061F" w:rsidRPr="0013061F" w:rsidRDefault="0013061F" w:rsidP="0013061F">
            <w:pPr>
              <w:jc w:val="right"/>
              <w:rPr>
                <w:rFonts w:asciiTheme="majorBidi" w:hAnsiTheme="majorBidi" w:cstheme="majorBidi"/>
                <w:lang w:val="fr-FR"/>
              </w:rPr>
            </w:pPr>
            <w:r w:rsidRPr="0013061F">
              <w:rPr>
                <w:rFonts w:asciiTheme="majorBidi" w:hAnsiTheme="majorBidi" w:cstheme="majorBidi"/>
              </w:rPr>
              <w:t>15 points</w:t>
            </w:r>
          </w:p>
        </w:tc>
      </w:tr>
      <w:tr w:rsidR="0013061F" w:rsidRPr="0013061F" w14:paraId="7C6F7A93" w14:textId="77777777" w:rsidTr="0013061F">
        <w:trPr>
          <w:jc w:val="center"/>
        </w:trPr>
        <w:tc>
          <w:tcPr>
            <w:tcW w:w="8050" w:type="dxa"/>
            <w:gridSpan w:val="2"/>
            <w:vAlign w:val="center"/>
          </w:tcPr>
          <w:p w14:paraId="045D1AA1" w14:textId="77777777" w:rsidR="0013061F" w:rsidRPr="0013061F" w:rsidRDefault="0013061F" w:rsidP="0013061F">
            <w:pPr>
              <w:jc w:val="right"/>
              <w:rPr>
                <w:rFonts w:asciiTheme="majorBidi" w:hAnsiTheme="majorBidi" w:cstheme="majorBidi"/>
                <w:b/>
              </w:rPr>
            </w:pPr>
            <w:r w:rsidRPr="0013061F">
              <w:rPr>
                <w:rFonts w:asciiTheme="majorBidi" w:hAnsiTheme="majorBidi" w:cstheme="majorBidi"/>
                <w:b/>
              </w:rPr>
              <w:t>Total des points</w:t>
            </w:r>
          </w:p>
        </w:tc>
        <w:tc>
          <w:tcPr>
            <w:tcW w:w="1300" w:type="dxa"/>
          </w:tcPr>
          <w:p w14:paraId="02D33A47" w14:textId="77777777" w:rsidR="0013061F" w:rsidRPr="0013061F" w:rsidRDefault="0013061F" w:rsidP="0013061F">
            <w:pPr>
              <w:jc w:val="right"/>
              <w:rPr>
                <w:rFonts w:asciiTheme="majorBidi" w:hAnsiTheme="majorBidi" w:cstheme="majorBidi"/>
                <w:highlight w:val="yellow"/>
              </w:rPr>
            </w:pPr>
            <w:r w:rsidRPr="0013061F">
              <w:rPr>
                <w:rFonts w:asciiTheme="majorBidi" w:hAnsiTheme="majorBidi" w:cstheme="majorBidi"/>
              </w:rPr>
              <w:t>100 points</w:t>
            </w:r>
          </w:p>
        </w:tc>
      </w:tr>
    </w:tbl>
    <w:p w14:paraId="5BBE4FDD" w14:textId="77777777" w:rsidR="00422805" w:rsidRPr="0013061F" w:rsidRDefault="00422805" w:rsidP="00422805">
      <w:pPr>
        <w:pStyle w:val="imported-Normal"/>
        <w:jc w:val="both"/>
        <w:rPr>
          <w:rFonts w:asciiTheme="majorBidi" w:hAnsiTheme="majorBidi" w:cstheme="majorBidi"/>
          <w:szCs w:val="24"/>
        </w:rPr>
      </w:pPr>
    </w:p>
    <w:p w14:paraId="2F0AC8CC" w14:textId="77777777" w:rsidR="003D09E3" w:rsidRPr="0013061F" w:rsidRDefault="008A657C">
      <w:pPr>
        <w:pStyle w:val="imported-Normal"/>
        <w:jc w:val="both"/>
        <w:rPr>
          <w:rFonts w:asciiTheme="majorBidi" w:hAnsiTheme="majorBidi" w:cstheme="majorBidi"/>
          <w:szCs w:val="24"/>
          <w:lang w:val="fr-FR"/>
        </w:rPr>
      </w:pPr>
      <w:r w:rsidRPr="0013061F">
        <w:rPr>
          <w:rFonts w:asciiTheme="majorBidi" w:hAnsiTheme="majorBidi" w:cstheme="majorBidi"/>
          <w:szCs w:val="24"/>
          <w:lang w:val="fr-FR"/>
        </w:rPr>
        <w:t>La POA examinera toutes les propositions, attribuera le marché sur la base des critères d'évaluation techniques et financiers susmentionnés et sélectionnera l'offrant dont la proposition présente le meilleur rapport qualité-prix pour la POA. La POA peut également exclure une offre de l'examen si elle détermine que l'offrant n'est pas "responsable</w:t>
      </w:r>
      <w:r w:rsidR="008D7E9A" w:rsidRPr="0013061F">
        <w:rPr>
          <w:rFonts w:asciiTheme="majorBidi" w:hAnsiTheme="majorBidi" w:cstheme="majorBidi"/>
          <w:szCs w:val="24"/>
          <w:lang w:val="fr-FR"/>
        </w:rPr>
        <w:t>"</w:t>
      </w:r>
      <w:r w:rsidRPr="0013061F">
        <w:rPr>
          <w:rFonts w:asciiTheme="majorBidi" w:hAnsiTheme="majorBidi" w:cstheme="majorBidi"/>
          <w:szCs w:val="24"/>
          <w:lang w:val="fr-FR"/>
        </w:rPr>
        <w:t xml:space="preserve">, c'est-à-dire qu'il n'a pas les capacités de gestion et financières requises pour effectuer le travail demandé. La </w:t>
      </w:r>
      <w:r w:rsidR="00511FC5" w:rsidRPr="0013061F">
        <w:rPr>
          <w:rFonts w:asciiTheme="majorBidi" w:hAnsiTheme="majorBidi" w:cstheme="majorBidi"/>
          <w:szCs w:val="24"/>
          <w:lang w:val="fr-FR"/>
        </w:rPr>
        <w:t xml:space="preserve">POA </w:t>
      </w:r>
      <w:r w:rsidRPr="0013061F">
        <w:rPr>
          <w:rFonts w:asciiTheme="majorBidi" w:hAnsiTheme="majorBidi" w:cstheme="majorBidi"/>
          <w:szCs w:val="24"/>
          <w:lang w:val="fr-FR"/>
        </w:rPr>
        <w:t>peut attribuer le marché à un soumissionnaire sans discussion</w:t>
      </w:r>
      <w:r w:rsidR="00511FC5" w:rsidRPr="0013061F">
        <w:rPr>
          <w:rFonts w:asciiTheme="majorBidi" w:hAnsiTheme="majorBidi" w:cstheme="majorBidi"/>
          <w:szCs w:val="24"/>
          <w:lang w:val="fr-FR"/>
        </w:rPr>
        <w:t xml:space="preserve">, </w:t>
      </w:r>
      <w:r w:rsidRPr="0013061F">
        <w:rPr>
          <w:rFonts w:asciiTheme="majorBidi" w:hAnsiTheme="majorBidi" w:cstheme="majorBidi"/>
          <w:szCs w:val="24"/>
          <w:lang w:val="fr-FR"/>
        </w:rPr>
        <w:t>c'est pourquoi l'offre initiale doit contenir le meilleur prix et les meilleures conditions techniques du soumissionnaire</w:t>
      </w:r>
      <w:r w:rsidR="00945ECB" w:rsidRPr="0013061F">
        <w:rPr>
          <w:rFonts w:asciiTheme="majorBidi" w:hAnsiTheme="majorBidi" w:cstheme="majorBidi"/>
          <w:szCs w:val="24"/>
          <w:lang w:val="fr-FR"/>
        </w:rPr>
        <w:t xml:space="preserve">. </w:t>
      </w:r>
    </w:p>
    <w:p w14:paraId="4BC60915" w14:textId="77777777" w:rsidR="009342A5" w:rsidRPr="0013061F" w:rsidRDefault="009342A5" w:rsidP="00B96AA5">
      <w:pPr>
        <w:pStyle w:val="imported-heading1"/>
        <w:jc w:val="both"/>
        <w:rPr>
          <w:rFonts w:asciiTheme="majorBidi" w:hAnsiTheme="majorBidi" w:cstheme="majorBidi"/>
          <w:sz w:val="24"/>
          <w:szCs w:val="24"/>
          <w:lang w:val="fr-FR"/>
        </w:rPr>
      </w:pPr>
      <w:bookmarkStart w:id="14" w:name="_Toc422331776"/>
      <w:bookmarkStart w:id="15" w:name="_Toc457995712"/>
    </w:p>
    <w:p w14:paraId="075755B5" w14:textId="77777777" w:rsidR="003D09E3" w:rsidRPr="0013061F" w:rsidRDefault="008A657C">
      <w:pPr>
        <w:pStyle w:val="imported-heading1"/>
        <w:jc w:val="both"/>
        <w:rPr>
          <w:rFonts w:asciiTheme="majorBidi" w:hAnsiTheme="majorBidi" w:cstheme="majorBidi"/>
          <w:sz w:val="24"/>
          <w:szCs w:val="24"/>
        </w:rPr>
      </w:pPr>
      <w:bookmarkStart w:id="16" w:name="_Toc176770114"/>
      <w:r w:rsidRPr="0013061F">
        <w:rPr>
          <w:rFonts w:asciiTheme="majorBidi" w:hAnsiTheme="majorBidi" w:cstheme="majorBidi"/>
          <w:sz w:val="24"/>
          <w:szCs w:val="24"/>
        </w:rPr>
        <w:t xml:space="preserve">Section </w:t>
      </w:r>
      <w:r w:rsidR="00A37AD8" w:rsidRPr="0013061F">
        <w:rPr>
          <w:rFonts w:asciiTheme="majorBidi" w:hAnsiTheme="majorBidi" w:cstheme="majorBidi"/>
          <w:sz w:val="24"/>
          <w:szCs w:val="24"/>
        </w:rPr>
        <w:t xml:space="preserve">VI </w:t>
      </w:r>
      <w:r w:rsidRPr="0013061F">
        <w:rPr>
          <w:rFonts w:asciiTheme="majorBidi" w:hAnsiTheme="majorBidi" w:cstheme="majorBidi"/>
          <w:sz w:val="24"/>
          <w:szCs w:val="24"/>
        </w:rPr>
        <w:t>: Demande et soumission</w:t>
      </w:r>
      <w:bookmarkEnd w:id="14"/>
      <w:bookmarkEnd w:id="15"/>
      <w:bookmarkEnd w:id="16"/>
    </w:p>
    <w:p w14:paraId="3C7FA385" w14:textId="77777777" w:rsidR="00EF573F" w:rsidRPr="0013061F" w:rsidRDefault="00EF573F" w:rsidP="00B96AA5">
      <w:pPr>
        <w:pStyle w:val="imported-Normal"/>
        <w:jc w:val="both"/>
        <w:rPr>
          <w:rFonts w:asciiTheme="majorBidi" w:hAnsiTheme="majorBidi" w:cstheme="majorBidi"/>
          <w:szCs w:val="24"/>
        </w:rPr>
      </w:pPr>
    </w:p>
    <w:p w14:paraId="07B109F3" w14:textId="77777777" w:rsidR="003D09E3" w:rsidRPr="0013061F" w:rsidRDefault="008A657C" w:rsidP="00586AA8">
      <w:pPr>
        <w:pStyle w:val="imported-ListParagraph"/>
        <w:numPr>
          <w:ilvl w:val="0"/>
          <w:numId w:val="5"/>
        </w:numPr>
        <w:jc w:val="both"/>
        <w:rPr>
          <w:rFonts w:asciiTheme="majorBidi" w:hAnsiTheme="majorBidi" w:cstheme="majorBidi"/>
          <w:b/>
          <w:szCs w:val="24"/>
          <w:lang w:val="fr-FR"/>
        </w:rPr>
      </w:pPr>
      <w:r w:rsidRPr="0013061F">
        <w:rPr>
          <w:rFonts w:asciiTheme="majorBidi" w:hAnsiTheme="majorBidi" w:cstheme="majorBidi"/>
          <w:b/>
          <w:szCs w:val="24"/>
          <w:lang w:val="fr-FR"/>
        </w:rPr>
        <w:lastRenderedPageBreak/>
        <w:t>Format de la demande de proposition</w:t>
      </w:r>
    </w:p>
    <w:p w14:paraId="2DD76095" w14:textId="77777777" w:rsidR="00EF573F" w:rsidRPr="0013061F" w:rsidRDefault="00EF573F" w:rsidP="00B96AA5">
      <w:pPr>
        <w:pStyle w:val="imported-Normal"/>
        <w:tabs>
          <w:tab w:val="left" w:pos="270"/>
        </w:tabs>
        <w:jc w:val="both"/>
        <w:rPr>
          <w:rFonts w:asciiTheme="majorBidi" w:hAnsiTheme="majorBidi" w:cstheme="majorBidi"/>
          <w:szCs w:val="24"/>
          <w:lang w:val="fr-FR"/>
        </w:rPr>
      </w:pPr>
    </w:p>
    <w:p w14:paraId="3AA0FB89" w14:textId="77777777" w:rsidR="003D09E3" w:rsidRPr="0013061F" w:rsidRDefault="008A657C">
      <w:pPr>
        <w:pStyle w:val="imported-Normal"/>
        <w:widowControl w:val="0"/>
        <w:jc w:val="both"/>
        <w:rPr>
          <w:rFonts w:asciiTheme="majorBidi" w:hAnsiTheme="majorBidi" w:cstheme="majorBidi"/>
          <w:szCs w:val="24"/>
          <w:lang w:val="fr-FR"/>
        </w:rPr>
      </w:pPr>
      <w:r w:rsidRPr="0013061F">
        <w:rPr>
          <w:rFonts w:asciiTheme="majorBidi" w:hAnsiTheme="majorBidi" w:cstheme="majorBidi"/>
          <w:szCs w:val="24"/>
          <w:lang w:val="fr-FR"/>
        </w:rPr>
        <w:t xml:space="preserve">Les demandes </w:t>
      </w:r>
      <w:r w:rsidRPr="0013061F">
        <w:rPr>
          <w:rFonts w:asciiTheme="majorBidi" w:hAnsiTheme="majorBidi" w:cstheme="majorBidi"/>
          <w:szCs w:val="24"/>
          <w:u w:val="single"/>
          <w:lang w:val="fr-FR"/>
        </w:rPr>
        <w:t xml:space="preserve">ne doivent pas dépasser un total de </w:t>
      </w:r>
      <w:r w:rsidR="006B1A6D" w:rsidRPr="0013061F">
        <w:rPr>
          <w:rFonts w:asciiTheme="majorBidi" w:hAnsiTheme="majorBidi" w:cstheme="majorBidi"/>
          <w:szCs w:val="24"/>
          <w:u w:val="single"/>
          <w:lang w:val="fr-FR"/>
        </w:rPr>
        <w:t xml:space="preserve">15 </w:t>
      </w:r>
      <w:r w:rsidRPr="0013061F">
        <w:rPr>
          <w:rFonts w:asciiTheme="majorBidi" w:hAnsiTheme="majorBidi" w:cstheme="majorBidi"/>
          <w:szCs w:val="24"/>
          <w:u w:val="single"/>
          <w:lang w:val="fr-FR"/>
        </w:rPr>
        <w:t xml:space="preserve">pages </w:t>
      </w:r>
      <w:r w:rsidRPr="0013061F">
        <w:rPr>
          <w:rFonts w:asciiTheme="majorBidi" w:hAnsiTheme="majorBidi" w:cstheme="majorBidi"/>
          <w:szCs w:val="24"/>
          <w:lang w:val="fr-FR"/>
        </w:rPr>
        <w:t>et doivent utiliser la police Times New Roman de 12 points, à simple interligne, dactylographiées sur du papier standard de 8 ½" x 11" avec des marges d'un pouce, et chaque page doit être numérotée consécutivement. Gardez à l'esprit la limitation du nombre de pages pour chaque section de la demande de proposition, comme indiqué ci-dessous. Toute page supplémentaire dépassant ce nombre ne sera pas examinée par le comité d'examen</w:t>
      </w:r>
      <w:r w:rsidR="00945ECB" w:rsidRPr="0013061F">
        <w:rPr>
          <w:rFonts w:asciiTheme="majorBidi" w:hAnsiTheme="majorBidi" w:cstheme="majorBidi"/>
          <w:szCs w:val="24"/>
          <w:lang w:val="fr-FR"/>
        </w:rPr>
        <w:t xml:space="preserve">. </w:t>
      </w:r>
    </w:p>
    <w:p w14:paraId="4CDE9494" w14:textId="77777777" w:rsidR="00EF573F" w:rsidRPr="0013061F" w:rsidRDefault="00EF573F" w:rsidP="00B96AA5">
      <w:pPr>
        <w:pStyle w:val="imported-Normal"/>
        <w:widowControl w:val="0"/>
        <w:jc w:val="both"/>
        <w:rPr>
          <w:rFonts w:asciiTheme="majorBidi" w:hAnsiTheme="majorBidi" w:cstheme="majorBidi"/>
          <w:szCs w:val="24"/>
          <w:lang w:val="fr-FR"/>
        </w:rPr>
      </w:pPr>
    </w:p>
    <w:p w14:paraId="11F6DB7E" w14:textId="77777777" w:rsidR="003D09E3" w:rsidRPr="0013061F" w:rsidRDefault="008A657C" w:rsidP="00586AA8">
      <w:pPr>
        <w:pStyle w:val="imported-Normal"/>
        <w:widowControl w:val="0"/>
        <w:numPr>
          <w:ilvl w:val="0"/>
          <w:numId w:val="4"/>
        </w:numPr>
        <w:jc w:val="both"/>
        <w:rPr>
          <w:rFonts w:asciiTheme="majorBidi" w:hAnsiTheme="majorBidi" w:cstheme="majorBidi"/>
          <w:szCs w:val="24"/>
        </w:rPr>
      </w:pPr>
      <w:r w:rsidRPr="0013061F">
        <w:rPr>
          <w:rFonts w:asciiTheme="majorBidi" w:hAnsiTheme="majorBidi" w:cstheme="majorBidi"/>
          <w:szCs w:val="24"/>
        </w:rPr>
        <w:t>Page de couverture (1 page)</w:t>
      </w:r>
    </w:p>
    <w:p w14:paraId="464F2F90" w14:textId="77777777" w:rsidR="003D09E3" w:rsidRPr="0013061F" w:rsidRDefault="008A657C" w:rsidP="00586AA8">
      <w:pPr>
        <w:pStyle w:val="imported-Normal"/>
        <w:widowControl w:val="0"/>
        <w:numPr>
          <w:ilvl w:val="0"/>
          <w:numId w:val="4"/>
        </w:numPr>
        <w:jc w:val="both"/>
        <w:rPr>
          <w:rFonts w:asciiTheme="majorBidi" w:hAnsiTheme="majorBidi" w:cstheme="majorBidi"/>
          <w:szCs w:val="24"/>
        </w:rPr>
      </w:pPr>
      <w:r w:rsidRPr="0013061F">
        <w:rPr>
          <w:rFonts w:asciiTheme="majorBidi" w:hAnsiTheme="majorBidi" w:cstheme="majorBidi"/>
          <w:szCs w:val="24"/>
        </w:rPr>
        <w:t>Table des matières (1 page)</w:t>
      </w:r>
    </w:p>
    <w:p w14:paraId="66E08964" w14:textId="77777777" w:rsidR="003D09E3" w:rsidRPr="0013061F" w:rsidRDefault="008A657C" w:rsidP="00586AA8">
      <w:pPr>
        <w:pStyle w:val="imported-Normal"/>
        <w:widowControl w:val="0"/>
        <w:numPr>
          <w:ilvl w:val="0"/>
          <w:numId w:val="4"/>
        </w:numPr>
        <w:jc w:val="both"/>
        <w:rPr>
          <w:rFonts w:asciiTheme="majorBidi" w:hAnsiTheme="majorBidi" w:cstheme="majorBidi"/>
          <w:szCs w:val="24"/>
          <w:lang w:val="fr-FR"/>
        </w:rPr>
      </w:pPr>
      <w:r w:rsidRPr="0013061F">
        <w:rPr>
          <w:rFonts w:asciiTheme="majorBidi" w:hAnsiTheme="majorBidi" w:cstheme="majorBidi"/>
          <w:szCs w:val="24"/>
          <w:lang w:val="fr-FR"/>
        </w:rPr>
        <w:t xml:space="preserve">Exposé des motifs de la proposition </w:t>
      </w:r>
      <w:r w:rsidR="00EF573F" w:rsidRPr="0013061F">
        <w:rPr>
          <w:rFonts w:asciiTheme="majorBidi" w:hAnsiTheme="majorBidi" w:cstheme="majorBidi"/>
          <w:szCs w:val="24"/>
          <w:lang w:val="fr-FR"/>
        </w:rPr>
        <w:t>(</w:t>
      </w:r>
      <w:r w:rsidR="007765AB" w:rsidRPr="0013061F">
        <w:rPr>
          <w:rFonts w:asciiTheme="majorBidi" w:hAnsiTheme="majorBidi" w:cstheme="majorBidi"/>
          <w:szCs w:val="24"/>
          <w:lang w:val="fr-FR"/>
        </w:rPr>
        <w:t xml:space="preserve">8 </w:t>
      </w:r>
      <w:r w:rsidR="00EF573F" w:rsidRPr="0013061F">
        <w:rPr>
          <w:rFonts w:asciiTheme="majorBidi" w:hAnsiTheme="majorBidi" w:cstheme="majorBidi"/>
          <w:szCs w:val="24"/>
          <w:lang w:val="fr-FR"/>
        </w:rPr>
        <w:t>pages maximum)</w:t>
      </w:r>
    </w:p>
    <w:p w14:paraId="4F03B89D" w14:textId="2499DAE0" w:rsidR="003D09E3" w:rsidRPr="0013061F" w:rsidRDefault="008A657C" w:rsidP="00586AA8">
      <w:pPr>
        <w:pStyle w:val="imported-Normal"/>
        <w:widowControl w:val="0"/>
        <w:numPr>
          <w:ilvl w:val="0"/>
          <w:numId w:val="4"/>
        </w:numPr>
        <w:jc w:val="both"/>
        <w:rPr>
          <w:rFonts w:asciiTheme="majorBidi" w:hAnsiTheme="majorBidi" w:cstheme="majorBidi"/>
          <w:szCs w:val="24"/>
        </w:rPr>
      </w:pPr>
      <w:r w:rsidRPr="0013061F">
        <w:rPr>
          <w:rFonts w:asciiTheme="majorBidi" w:hAnsiTheme="majorBidi" w:cstheme="majorBidi"/>
          <w:szCs w:val="24"/>
        </w:rPr>
        <w:t>Budget (</w:t>
      </w:r>
      <w:r w:rsidR="00FE037A" w:rsidRPr="0013061F">
        <w:rPr>
          <w:rFonts w:asciiTheme="majorBidi" w:hAnsiTheme="majorBidi" w:cstheme="majorBidi"/>
          <w:szCs w:val="24"/>
        </w:rPr>
        <w:t xml:space="preserve">sans </w:t>
      </w:r>
      <w:r w:rsidRPr="0013061F">
        <w:rPr>
          <w:rFonts w:asciiTheme="majorBidi" w:hAnsiTheme="majorBidi" w:cstheme="majorBidi"/>
          <w:szCs w:val="24"/>
        </w:rPr>
        <w:t>limit)</w:t>
      </w:r>
    </w:p>
    <w:p w14:paraId="5CCE3F77" w14:textId="77777777" w:rsidR="003D09E3" w:rsidRPr="0013061F" w:rsidRDefault="008A657C" w:rsidP="00586AA8">
      <w:pPr>
        <w:pStyle w:val="imported-Normal"/>
        <w:widowControl w:val="0"/>
        <w:numPr>
          <w:ilvl w:val="0"/>
          <w:numId w:val="4"/>
        </w:numPr>
        <w:jc w:val="both"/>
        <w:rPr>
          <w:rFonts w:asciiTheme="majorBidi" w:hAnsiTheme="majorBidi" w:cstheme="majorBidi"/>
          <w:szCs w:val="24"/>
        </w:rPr>
      </w:pPr>
      <w:r w:rsidRPr="0013061F">
        <w:rPr>
          <w:rFonts w:asciiTheme="majorBidi" w:hAnsiTheme="majorBidi" w:cstheme="majorBidi"/>
          <w:szCs w:val="24"/>
        </w:rPr>
        <w:t>Annexes (</w:t>
      </w:r>
      <w:r w:rsidR="007765AB" w:rsidRPr="0013061F">
        <w:rPr>
          <w:rFonts w:asciiTheme="majorBidi" w:hAnsiTheme="majorBidi" w:cstheme="majorBidi"/>
          <w:szCs w:val="24"/>
        </w:rPr>
        <w:t xml:space="preserve">5 </w:t>
      </w:r>
      <w:r w:rsidRPr="0013061F">
        <w:rPr>
          <w:rFonts w:asciiTheme="majorBidi" w:hAnsiTheme="majorBidi" w:cstheme="majorBidi"/>
          <w:szCs w:val="24"/>
        </w:rPr>
        <w:t>pages maximum)</w:t>
      </w:r>
    </w:p>
    <w:p w14:paraId="6F65AFAA" w14:textId="77777777" w:rsidR="003D09E3" w:rsidRPr="0013061F" w:rsidRDefault="008A657C" w:rsidP="00586AA8">
      <w:pPr>
        <w:pStyle w:val="imported-Normal"/>
        <w:widowControl w:val="0"/>
        <w:numPr>
          <w:ilvl w:val="1"/>
          <w:numId w:val="4"/>
        </w:numPr>
        <w:jc w:val="both"/>
        <w:rPr>
          <w:rFonts w:asciiTheme="majorBidi" w:hAnsiTheme="majorBidi" w:cstheme="majorBidi"/>
          <w:szCs w:val="24"/>
        </w:rPr>
      </w:pPr>
      <w:r w:rsidRPr="0013061F">
        <w:rPr>
          <w:rFonts w:asciiTheme="majorBidi" w:hAnsiTheme="majorBidi" w:cstheme="majorBidi"/>
          <w:szCs w:val="24"/>
        </w:rPr>
        <w:t>Performances passées</w:t>
      </w:r>
    </w:p>
    <w:p w14:paraId="2B10FB21" w14:textId="77777777" w:rsidR="003D09E3" w:rsidRPr="0013061F" w:rsidRDefault="008A657C" w:rsidP="00586AA8">
      <w:pPr>
        <w:pStyle w:val="imported-Normal"/>
        <w:widowControl w:val="0"/>
        <w:numPr>
          <w:ilvl w:val="1"/>
          <w:numId w:val="4"/>
        </w:numPr>
        <w:jc w:val="both"/>
        <w:rPr>
          <w:rFonts w:asciiTheme="majorBidi" w:hAnsiTheme="majorBidi" w:cstheme="majorBidi"/>
          <w:szCs w:val="24"/>
        </w:rPr>
      </w:pPr>
      <w:r w:rsidRPr="0013061F">
        <w:rPr>
          <w:rFonts w:asciiTheme="majorBidi" w:hAnsiTheme="majorBidi" w:cstheme="majorBidi"/>
          <w:szCs w:val="24"/>
        </w:rPr>
        <w:t>Documents d'incorporation</w:t>
      </w:r>
    </w:p>
    <w:p w14:paraId="457EE9E5" w14:textId="77777777" w:rsidR="003D09E3" w:rsidRPr="0013061F" w:rsidRDefault="008A657C" w:rsidP="00586AA8">
      <w:pPr>
        <w:pStyle w:val="imported-Normal"/>
        <w:widowControl w:val="0"/>
        <w:numPr>
          <w:ilvl w:val="1"/>
          <w:numId w:val="4"/>
        </w:numPr>
        <w:jc w:val="both"/>
        <w:rPr>
          <w:rFonts w:asciiTheme="majorBidi" w:hAnsiTheme="majorBidi" w:cstheme="majorBidi"/>
          <w:szCs w:val="24"/>
        </w:rPr>
      </w:pPr>
      <w:r w:rsidRPr="0013061F">
        <w:rPr>
          <w:rFonts w:asciiTheme="majorBidi" w:hAnsiTheme="majorBidi" w:cstheme="majorBidi"/>
          <w:szCs w:val="24"/>
        </w:rPr>
        <w:t>Numéro d'identification fiscale</w:t>
      </w:r>
    </w:p>
    <w:p w14:paraId="30DFC5EB" w14:textId="77777777" w:rsidR="003D09E3" w:rsidRPr="0013061F" w:rsidRDefault="008A657C" w:rsidP="00586AA8">
      <w:pPr>
        <w:pStyle w:val="Paragraphedeliste"/>
        <w:numPr>
          <w:ilvl w:val="1"/>
          <w:numId w:val="4"/>
        </w:numPr>
        <w:autoSpaceDE w:val="0"/>
        <w:autoSpaceDN w:val="0"/>
        <w:adjustRightInd w:val="0"/>
        <w:spacing w:after="160" w:line="276" w:lineRule="auto"/>
        <w:jc w:val="both"/>
        <w:rPr>
          <w:rFonts w:asciiTheme="majorBidi" w:hAnsiTheme="majorBidi" w:cstheme="majorBidi"/>
          <w:lang w:val="fr-FR"/>
        </w:rPr>
      </w:pPr>
      <w:r w:rsidRPr="0013061F">
        <w:rPr>
          <w:rFonts w:asciiTheme="majorBidi" w:hAnsiTheme="majorBidi" w:cstheme="majorBidi"/>
          <w:lang w:val="fr-FR"/>
        </w:rPr>
        <w:t>Photocopie de la carte d'identité du représentant légal</w:t>
      </w:r>
    </w:p>
    <w:p w14:paraId="13B8860A" w14:textId="77777777" w:rsidR="00EF573F" w:rsidRPr="0013061F" w:rsidRDefault="00EF573F" w:rsidP="00B96AA5">
      <w:pPr>
        <w:pStyle w:val="imported-Normal"/>
        <w:widowControl w:val="0"/>
        <w:jc w:val="both"/>
        <w:rPr>
          <w:rFonts w:asciiTheme="majorBidi" w:hAnsiTheme="majorBidi" w:cstheme="majorBidi"/>
          <w:szCs w:val="24"/>
          <w:lang w:val="fr-FR"/>
        </w:rPr>
      </w:pPr>
    </w:p>
    <w:p w14:paraId="28FAF3EB" w14:textId="77777777" w:rsidR="003D09E3" w:rsidRPr="0013061F" w:rsidRDefault="003B1890" w:rsidP="00586AA8">
      <w:pPr>
        <w:pStyle w:val="Paragraphedeliste"/>
        <w:numPr>
          <w:ilvl w:val="0"/>
          <w:numId w:val="5"/>
        </w:numPr>
        <w:jc w:val="both"/>
        <w:rPr>
          <w:rFonts w:asciiTheme="majorBidi" w:hAnsiTheme="majorBidi" w:cstheme="majorBidi"/>
          <w:b/>
          <w:bCs/>
          <w:color w:val="000000"/>
          <w:lang w:val="fr-FR"/>
        </w:rPr>
      </w:pPr>
      <w:r w:rsidRPr="0013061F">
        <w:rPr>
          <w:rFonts w:asciiTheme="majorBidi" w:hAnsiTheme="majorBidi" w:cstheme="majorBidi"/>
          <w:b/>
          <w:bCs/>
          <w:color w:val="000000"/>
          <w:lang w:val="fr-FR"/>
        </w:rPr>
        <w:t xml:space="preserve">Liste de contrôle pour </w:t>
      </w:r>
      <w:r w:rsidR="008A657C" w:rsidRPr="0013061F">
        <w:rPr>
          <w:rFonts w:asciiTheme="majorBidi" w:hAnsiTheme="majorBidi" w:cstheme="majorBidi"/>
          <w:b/>
          <w:bCs/>
          <w:color w:val="000000"/>
          <w:lang w:val="fr-FR"/>
        </w:rPr>
        <w:t>la soumission</w:t>
      </w:r>
    </w:p>
    <w:p w14:paraId="3E6C4062" w14:textId="77777777" w:rsidR="00ED79D6" w:rsidRPr="0013061F" w:rsidRDefault="00ED79D6" w:rsidP="00F86B0A">
      <w:pPr>
        <w:ind w:left="360"/>
        <w:jc w:val="both"/>
        <w:rPr>
          <w:rFonts w:asciiTheme="majorBidi" w:hAnsiTheme="majorBidi" w:cstheme="majorBidi"/>
          <w:b/>
          <w:bCs/>
          <w:color w:val="000000"/>
          <w:lang w:val="fr-FR"/>
        </w:rPr>
      </w:pPr>
    </w:p>
    <w:p w14:paraId="59EECA6A" w14:textId="77777777" w:rsidR="003D09E3" w:rsidRPr="0013061F" w:rsidRDefault="008A657C" w:rsidP="00586AA8">
      <w:pPr>
        <w:pStyle w:val="Paragraphedeliste"/>
        <w:numPr>
          <w:ilvl w:val="0"/>
          <w:numId w:val="7"/>
        </w:numPr>
        <w:autoSpaceDE w:val="0"/>
        <w:autoSpaceDN w:val="0"/>
        <w:adjustRightInd w:val="0"/>
        <w:spacing w:after="160" w:line="276" w:lineRule="auto"/>
        <w:jc w:val="both"/>
        <w:rPr>
          <w:rFonts w:asciiTheme="majorBidi" w:eastAsia="PMingLiU" w:hAnsiTheme="majorBidi" w:cstheme="majorBidi"/>
          <w:color w:val="000000" w:themeColor="text1"/>
        </w:rPr>
      </w:pPr>
      <w:r w:rsidRPr="0013061F">
        <w:rPr>
          <w:rFonts w:asciiTheme="majorBidi" w:hAnsiTheme="majorBidi" w:cstheme="majorBidi"/>
          <w:color w:val="000000"/>
          <w:lang w:val="en"/>
        </w:rPr>
        <w:t xml:space="preserve">Document </w:t>
      </w:r>
      <w:r w:rsidR="00195D12" w:rsidRPr="0013061F">
        <w:rPr>
          <w:rFonts w:asciiTheme="majorBidi" w:hAnsiTheme="majorBidi" w:cstheme="majorBidi"/>
          <w:color w:val="000000"/>
          <w:lang w:val="en"/>
        </w:rPr>
        <w:t xml:space="preserve">1 </w:t>
      </w:r>
      <w:r w:rsidRPr="0013061F">
        <w:rPr>
          <w:rFonts w:asciiTheme="majorBidi" w:hAnsiTheme="majorBidi" w:cstheme="majorBidi"/>
          <w:color w:val="000000"/>
          <w:lang w:val="en"/>
        </w:rPr>
        <w:t xml:space="preserve">: </w:t>
      </w:r>
      <w:r w:rsidRPr="0013061F">
        <w:rPr>
          <w:rFonts w:asciiTheme="majorBidi" w:hAnsiTheme="majorBidi" w:cstheme="majorBidi"/>
          <w:color w:val="000000" w:themeColor="text1"/>
          <w:lang w:val="en"/>
        </w:rPr>
        <w:t xml:space="preserve">Proposition </w:t>
      </w:r>
      <w:r w:rsidRPr="0013061F">
        <w:rPr>
          <w:rFonts w:asciiTheme="majorBidi" w:hAnsiTheme="majorBidi" w:cstheme="majorBidi"/>
          <w:color w:val="000000"/>
          <w:lang w:val="en"/>
        </w:rPr>
        <w:t xml:space="preserve">technique détaillée </w:t>
      </w:r>
    </w:p>
    <w:p w14:paraId="38D8240B" w14:textId="77777777" w:rsidR="003D09E3" w:rsidRPr="0013061F" w:rsidRDefault="008A657C" w:rsidP="00586AA8">
      <w:pPr>
        <w:pStyle w:val="Paragraphedeliste"/>
        <w:numPr>
          <w:ilvl w:val="0"/>
          <w:numId w:val="7"/>
        </w:numPr>
        <w:autoSpaceDE w:val="0"/>
        <w:autoSpaceDN w:val="0"/>
        <w:adjustRightInd w:val="0"/>
        <w:spacing w:after="160" w:line="276" w:lineRule="auto"/>
        <w:jc w:val="both"/>
        <w:rPr>
          <w:rFonts w:asciiTheme="majorBidi" w:eastAsia="PMingLiU" w:hAnsiTheme="majorBidi" w:cstheme="majorBidi"/>
          <w:color w:val="000000" w:themeColor="text1"/>
        </w:rPr>
      </w:pPr>
      <w:r w:rsidRPr="0013061F">
        <w:rPr>
          <w:rFonts w:asciiTheme="majorBidi" w:hAnsiTheme="majorBidi" w:cstheme="majorBidi"/>
          <w:color w:val="000000"/>
          <w:lang w:val="en"/>
        </w:rPr>
        <w:t xml:space="preserve">Document </w:t>
      </w:r>
      <w:r w:rsidR="00303151" w:rsidRPr="0013061F">
        <w:rPr>
          <w:rFonts w:asciiTheme="majorBidi" w:hAnsiTheme="majorBidi" w:cstheme="majorBidi"/>
          <w:color w:val="000000"/>
          <w:lang w:val="en"/>
        </w:rPr>
        <w:t xml:space="preserve">2 </w:t>
      </w:r>
      <w:r w:rsidRPr="0013061F">
        <w:rPr>
          <w:rFonts w:asciiTheme="majorBidi" w:hAnsiTheme="majorBidi" w:cstheme="majorBidi"/>
          <w:color w:val="000000"/>
          <w:lang w:val="en"/>
        </w:rPr>
        <w:t xml:space="preserve">: </w:t>
      </w:r>
      <w:r w:rsidRPr="0013061F">
        <w:rPr>
          <w:rFonts w:asciiTheme="majorBidi" w:hAnsiTheme="majorBidi" w:cstheme="majorBidi"/>
          <w:color w:val="000000" w:themeColor="text1"/>
          <w:lang w:val="en"/>
        </w:rPr>
        <w:t xml:space="preserve">Proposition de </w:t>
      </w:r>
      <w:r w:rsidRPr="0013061F">
        <w:rPr>
          <w:rFonts w:asciiTheme="majorBidi" w:hAnsiTheme="majorBidi" w:cstheme="majorBidi"/>
          <w:color w:val="000000"/>
          <w:lang w:val="en"/>
        </w:rPr>
        <w:t xml:space="preserve">coût détaillée </w:t>
      </w:r>
    </w:p>
    <w:p w14:paraId="56EB842D" w14:textId="77777777" w:rsidR="003D09E3" w:rsidRPr="0013061F" w:rsidRDefault="008A657C" w:rsidP="00586AA8">
      <w:pPr>
        <w:pStyle w:val="Paragraphedeliste"/>
        <w:numPr>
          <w:ilvl w:val="0"/>
          <w:numId w:val="7"/>
        </w:numPr>
        <w:autoSpaceDE w:val="0"/>
        <w:autoSpaceDN w:val="0"/>
        <w:adjustRightInd w:val="0"/>
        <w:spacing w:after="160" w:line="276" w:lineRule="auto"/>
        <w:jc w:val="both"/>
        <w:rPr>
          <w:rFonts w:asciiTheme="majorBidi" w:eastAsia="PMingLiU" w:hAnsiTheme="majorBidi" w:cstheme="majorBidi"/>
          <w:color w:val="000000" w:themeColor="text1"/>
        </w:rPr>
      </w:pPr>
      <w:r w:rsidRPr="0013061F">
        <w:rPr>
          <w:rFonts w:asciiTheme="majorBidi" w:hAnsiTheme="majorBidi" w:cstheme="majorBidi"/>
          <w:color w:val="000000" w:themeColor="text1"/>
          <w:lang w:val="en"/>
        </w:rPr>
        <w:t xml:space="preserve">Document </w:t>
      </w:r>
      <w:r w:rsidR="00303151" w:rsidRPr="0013061F">
        <w:rPr>
          <w:rFonts w:asciiTheme="majorBidi" w:hAnsiTheme="majorBidi" w:cstheme="majorBidi"/>
          <w:color w:val="000000" w:themeColor="text1"/>
          <w:lang w:val="en"/>
        </w:rPr>
        <w:t xml:space="preserve">3 </w:t>
      </w:r>
      <w:r w:rsidRPr="0013061F">
        <w:rPr>
          <w:rFonts w:asciiTheme="majorBidi" w:hAnsiTheme="majorBidi" w:cstheme="majorBidi"/>
          <w:color w:val="000000" w:themeColor="text1"/>
          <w:lang w:val="en"/>
        </w:rPr>
        <w:t>: Performances passées</w:t>
      </w:r>
    </w:p>
    <w:p w14:paraId="243A8572" w14:textId="77777777" w:rsidR="003D09E3" w:rsidRPr="0013061F" w:rsidRDefault="008A657C" w:rsidP="00586AA8">
      <w:pPr>
        <w:pStyle w:val="Paragraphedeliste"/>
        <w:numPr>
          <w:ilvl w:val="0"/>
          <w:numId w:val="7"/>
        </w:numPr>
        <w:autoSpaceDE w:val="0"/>
        <w:autoSpaceDN w:val="0"/>
        <w:adjustRightInd w:val="0"/>
        <w:spacing w:after="160" w:line="276" w:lineRule="auto"/>
        <w:jc w:val="both"/>
        <w:rPr>
          <w:rFonts w:asciiTheme="majorBidi" w:eastAsia="PMingLiU" w:hAnsiTheme="majorBidi" w:cstheme="majorBidi"/>
          <w:color w:val="000000" w:themeColor="text1"/>
        </w:rPr>
      </w:pPr>
      <w:r w:rsidRPr="0013061F">
        <w:rPr>
          <w:rFonts w:asciiTheme="majorBidi" w:hAnsiTheme="majorBidi" w:cstheme="majorBidi"/>
          <w:color w:val="000000" w:themeColor="text1"/>
        </w:rPr>
        <w:t xml:space="preserve">Document </w:t>
      </w:r>
      <w:r w:rsidR="00303151" w:rsidRPr="0013061F">
        <w:rPr>
          <w:rFonts w:asciiTheme="majorBidi" w:hAnsiTheme="majorBidi" w:cstheme="majorBidi"/>
          <w:color w:val="000000" w:themeColor="text1"/>
        </w:rPr>
        <w:t xml:space="preserve">4 </w:t>
      </w:r>
      <w:r w:rsidRPr="0013061F">
        <w:rPr>
          <w:rFonts w:asciiTheme="majorBidi" w:hAnsiTheme="majorBidi" w:cstheme="majorBidi"/>
          <w:color w:val="000000" w:themeColor="text1"/>
        </w:rPr>
        <w:t xml:space="preserve">: </w:t>
      </w:r>
      <w:r w:rsidRPr="0013061F">
        <w:rPr>
          <w:rFonts w:asciiTheme="majorBidi" w:hAnsiTheme="majorBidi" w:cstheme="majorBidi"/>
          <w:lang w:val="en"/>
        </w:rPr>
        <w:t>Documents d'incorporation</w:t>
      </w:r>
    </w:p>
    <w:p w14:paraId="741E2ABF" w14:textId="77777777" w:rsidR="003D09E3" w:rsidRPr="0013061F" w:rsidRDefault="008A657C" w:rsidP="00586AA8">
      <w:pPr>
        <w:pStyle w:val="Paragraphedeliste"/>
        <w:numPr>
          <w:ilvl w:val="0"/>
          <w:numId w:val="7"/>
        </w:numPr>
        <w:autoSpaceDE w:val="0"/>
        <w:autoSpaceDN w:val="0"/>
        <w:adjustRightInd w:val="0"/>
        <w:spacing w:after="160" w:line="276" w:lineRule="auto"/>
        <w:jc w:val="both"/>
        <w:rPr>
          <w:rFonts w:asciiTheme="majorBidi" w:hAnsiTheme="majorBidi" w:cstheme="majorBidi"/>
        </w:rPr>
      </w:pPr>
      <w:r w:rsidRPr="0013061F">
        <w:rPr>
          <w:rFonts w:asciiTheme="majorBidi" w:hAnsiTheme="majorBidi" w:cstheme="majorBidi"/>
        </w:rPr>
        <w:t xml:space="preserve">Document </w:t>
      </w:r>
      <w:r w:rsidR="00303151" w:rsidRPr="0013061F">
        <w:rPr>
          <w:rFonts w:asciiTheme="majorBidi" w:hAnsiTheme="majorBidi" w:cstheme="majorBidi"/>
        </w:rPr>
        <w:t xml:space="preserve">5 </w:t>
      </w:r>
      <w:r w:rsidRPr="0013061F">
        <w:rPr>
          <w:rFonts w:asciiTheme="majorBidi" w:hAnsiTheme="majorBidi" w:cstheme="majorBidi"/>
        </w:rPr>
        <w:t>: Numéro d'identification fiscale</w:t>
      </w:r>
    </w:p>
    <w:p w14:paraId="445AD467" w14:textId="77777777" w:rsidR="003D09E3" w:rsidRPr="0013061F" w:rsidRDefault="008A657C" w:rsidP="00586AA8">
      <w:pPr>
        <w:pStyle w:val="Paragraphedeliste"/>
        <w:numPr>
          <w:ilvl w:val="0"/>
          <w:numId w:val="7"/>
        </w:numPr>
        <w:autoSpaceDE w:val="0"/>
        <w:autoSpaceDN w:val="0"/>
        <w:adjustRightInd w:val="0"/>
        <w:spacing w:after="160" w:line="276" w:lineRule="auto"/>
        <w:jc w:val="both"/>
        <w:rPr>
          <w:rFonts w:asciiTheme="majorBidi" w:hAnsiTheme="majorBidi" w:cstheme="majorBidi"/>
          <w:lang w:val="fr-FR"/>
        </w:rPr>
      </w:pPr>
      <w:r w:rsidRPr="0013061F">
        <w:rPr>
          <w:rFonts w:asciiTheme="majorBidi" w:hAnsiTheme="majorBidi" w:cstheme="majorBidi"/>
          <w:lang w:val="fr-FR"/>
        </w:rPr>
        <w:t xml:space="preserve">Document </w:t>
      </w:r>
      <w:r w:rsidR="00303151" w:rsidRPr="0013061F">
        <w:rPr>
          <w:rFonts w:asciiTheme="majorBidi" w:hAnsiTheme="majorBidi" w:cstheme="majorBidi"/>
          <w:lang w:val="fr-FR"/>
        </w:rPr>
        <w:t xml:space="preserve">6 </w:t>
      </w:r>
      <w:r w:rsidRPr="0013061F">
        <w:rPr>
          <w:rFonts w:asciiTheme="majorBidi" w:hAnsiTheme="majorBidi" w:cstheme="majorBidi"/>
          <w:lang w:val="fr-FR"/>
        </w:rPr>
        <w:t>: Photocopie de la carte d'identité du représentant légal</w:t>
      </w:r>
    </w:p>
    <w:p w14:paraId="6B93465C" w14:textId="77777777" w:rsidR="003B1890" w:rsidRPr="0013061F" w:rsidRDefault="003B1890" w:rsidP="007F08D6">
      <w:pPr>
        <w:rPr>
          <w:rFonts w:asciiTheme="majorBidi" w:eastAsia="Arial Unicode MS" w:hAnsiTheme="majorBidi" w:cstheme="majorBidi"/>
          <w:b/>
          <w:color w:val="000000"/>
          <w:lang w:val="fr-FR"/>
        </w:rPr>
      </w:pPr>
    </w:p>
    <w:p w14:paraId="0BFF3A8D" w14:textId="77777777" w:rsidR="003D09E3" w:rsidRPr="0013061F" w:rsidRDefault="008A657C">
      <w:pPr>
        <w:ind w:firstLine="360"/>
        <w:rPr>
          <w:rFonts w:asciiTheme="majorBidi" w:eastAsia="Arial Unicode MS" w:hAnsiTheme="majorBidi" w:cstheme="majorBidi"/>
          <w:b/>
          <w:color w:val="000000"/>
          <w:lang w:val="fr-FR"/>
        </w:rPr>
      </w:pPr>
      <w:r w:rsidRPr="0013061F">
        <w:rPr>
          <w:rFonts w:asciiTheme="majorBidi" w:eastAsia="Arial Unicode MS" w:hAnsiTheme="majorBidi" w:cstheme="majorBidi"/>
          <w:b/>
          <w:color w:val="000000"/>
          <w:lang w:val="fr-FR"/>
        </w:rPr>
        <w:t>C</w:t>
      </w:r>
      <w:r w:rsidR="007F08D6" w:rsidRPr="0013061F">
        <w:rPr>
          <w:rFonts w:asciiTheme="majorBidi" w:eastAsia="Arial Unicode MS" w:hAnsiTheme="majorBidi" w:cstheme="majorBidi"/>
          <w:b/>
          <w:color w:val="000000"/>
          <w:lang w:val="fr-FR"/>
        </w:rPr>
        <w:t xml:space="preserve">.  </w:t>
      </w:r>
      <w:r w:rsidR="00EF573F" w:rsidRPr="0013061F">
        <w:rPr>
          <w:rFonts w:asciiTheme="majorBidi" w:eastAsia="Arial Unicode MS" w:hAnsiTheme="majorBidi" w:cstheme="majorBidi"/>
          <w:b/>
          <w:color w:val="000000"/>
          <w:lang w:val="fr-FR"/>
        </w:rPr>
        <w:t>Processus de soumission</w:t>
      </w:r>
    </w:p>
    <w:p w14:paraId="5975E1E7" w14:textId="77777777" w:rsidR="00E57AC0" w:rsidRPr="0013061F" w:rsidRDefault="00E57AC0" w:rsidP="00B96AA5">
      <w:pPr>
        <w:pStyle w:val="imported-Normal"/>
        <w:tabs>
          <w:tab w:val="left" w:pos="270"/>
        </w:tabs>
        <w:spacing w:line="276" w:lineRule="auto"/>
        <w:jc w:val="both"/>
        <w:rPr>
          <w:rFonts w:asciiTheme="majorBidi" w:hAnsiTheme="majorBidi" w:cstheme="majorBidi"/>
          <w:szCs w:val="24"/>
          <w:lang w:val="fr-FR"/>
        </w:rPr>
      </w:pPr>
    </w:p>
    <w:p w14:paraId="1A683AFB" w14:textId="6E522D36" w:rsidR="003D09E3" w:rsidRPr="0013061F" w:rsidRDefault="008A657C">
      <w:pPr>
        <w:autoSpaceDE w:val="0"/>
        <w:autoSpaceDN w:val="0"/>
        <w:adjustRightInd w:val="0"/>
        <w:spacing w:line="276" w:lineRule="auto"/>
        <w:jc w:val="both"/>
        <w:rPr>
          <w:rFonts w:asciiTheme="majorBidi" w:hAnsiTheme="majorBidi" w:cstheme="majorBidi"/>
          <w:b/>
          <w:bCs/>
          <w:lang w:val="fr-FR"/>
        </w:rPr>
      </w:pPr>
      <w:r w:rsidRPr="0013061F">
        <w:rPr>
          <w:rFonts w:asciiTheme="majorBidi" w:hAnsiTheme="majorBidi" w:cstheme="majorBidi"/>
          <w:lang w:val="fr-FR"/>
        </w:rPr>
        <w:t xml:space="preserve">Les propositions doivent être </w:t>
      </w:r>
      <w:r w:rsidR="007765AB" w:rsidRPr="0013061F">
        <w:rPr>
          <w:rFonts w:asciiTheme="majorBidi" w:hAnsiTheme="majorBidi" w:cstheme="majorBidi"/>
          <w:lang w:val="fr-FR"/>
        </w:rPr>
        <w:t>soumises à</w:t>
      </w:r>
      <w:r w:rsidR="0013061F" w:rsidRPr="0013061F">
        <w:rPr>
          <w:rFonts w:asciiTheme="majorBidi" w:hAnsiTheme="majorBidi" w:cstheme="majorBidi"/>
          <w:lang w:val="fr-FR"/>
        </w:rPr>
        <w:t xml:space="preserve"> </w:t>
      </w:r>
      <w:r w:rsidR="007765AB" w:rsidRPr="0013061F">
        <w:rPr>
          <w:rFonts w:asciiTheme="majorBidi" w:hAnsiTheme="majorBidi" w:cstheme="majorBidi"/>
          <w:lang w:val="fr-FR"/>
        </w:rPr>
        <w:t xml:space="preserve"> </w:t>
      </w:r>
      <w:hyperlink r:id="rId20" w:history="1">
        <w:r w:rsidR="0013061F" w:rsidRPr="0013061F">
          <w:rPr>
            <w:rStyle w:val="Lienhypertexte"/>
            <w:rFonts w:asciiTheme="majorBidi" w:hAnsiTheme="majorBidi" w:cstheme="majorBidi"/>
            <w:lang w:val="fr-FR"/>
          </w:rPr>
          <w:t>procurementmauritania@partners.net</w:t>
        </w:r>
      </w:hyperlink>
      <w:r w:rsidR="0013061F" w:rsidRPr="0013061F">
        <w:rPr>
          <w:rFonts w:asciiTheme="majorBidi" w:hAnsiTheme="majorBidi" w:cstheme="majorBidi"/>
          <w:lang w:val="fr-FR"/>
        </w:rPr>
        <w:t xml:space="preserve"> </w:t>
      </w:r>
      <w:r w:rsidRPr="0013061F">
        <w:rPr>
          <w:rFonts w:asciiTheme="majorBidi" w:hAnsiTheme="majorBidi" w:cstheme="majorBidi"/>
          <w:lang w:val="fr-FR"/>
        </w:rPr>
        <w:t xml:space="preserve">avant la date limite indiquée sur la page de couverture du présent appel d'offres. </w:t>
      </w:r>
      <w:r w:rsidRPr="0013061F">
        <w:rPr>
          <w:rFonts w:asciiTheme="majorBidi" w:hAnsiTheme="majorBidi" w:cstheme="majorBidi"/>
          <w:color w:val="000000" w:themeColor="text1"/>
          <w:lang w:val="fr-FR"/>
        </w:rPr>
        <w:t>Les demandes reçues en retard ou incomplètes ne seront pas</w:t>
      </w:r>
      <w:r w:rsidRPr="0013061F">
        <w:rPr>
          <w:rFonts w:asciiTheme="majorBidi" w:hAnsiTheme="majorBidi" w:cstheme="majorBidi"/>
          <w:color w:val="000000" w:themeColor="text1"/>
          <w:u w:val="single"/>
          <w:lang w:val="fr-FR"/>
        </w:rPr>
        <w:t xml:space="preserve"> </w:t>
      </w:r>
      <w:r w:rsidRPr="0013061F">
        <w:rPr>
          <w:rFonts w:asciiTheme="majorBidi" w:hAnsiTheme="majorBidi" w:cstheme="majorBidi"/>
          <w:color w:val="000000" w:themeColor="text1"/>
          <w:lang w:val="fr-FR"/>
        </w:rPr>
        <w:t xml:space="preserve">prises en compte dans le processus d'évaluation. </w:t>
      </w:r>
      <w:r w:rsidR="005009C3" w:rsidRPr="0013061F">
        <w:rPr>
          <w:rFonts w:asciiTheme="majorBidi" w:hAnsiTheme="majorBidi" w:cstheme="majorBidi"/>
          <w:b/>
          <w:lang w:val="fr-FR"/>
        </w:rPr>
        <w:t xml:space="preserve">Les </w:t>
      </w:r>
      <w:r w:rsidR="0013061F" w:rsidRPr="0013061F">
        <w:rPr>
          <w:rFonts w:asciiTheme="majorBidi" w:hAnsiTheme="majorBidi" w:cstheme="majorBidi"/>
          <w:b/>
          <w:lang w:val="fr-FR"/>
        </w:rPr>
        <w:t xml:space="preserve">offre </w:t>
      </w:r>
      <w:r w:rsidR="005009C3" w:rsidRPr="0013061F">
        <w:rPr>
          <w:rFonts w:asciiTheme="majorBidi" w:hAnsiTheme="majorBidi" w:cstheme="majorBidi"/>
          <w:b/>
          <w:lang w:val="fr-FR"/>
        </w:rPr>
        <w:t xml:space="preserve">doivent être </w:t>
      </w:r>
      <w:r w:rsidRPr="0013061F">
        <w:rPr>
          <w:rFonts w:asciiTheme="majorBidi" w:hAnsiTheme="majorBidi" w:cstheme="majorBidi"/>
          <w:b/>
          <w:lang w:val="fr-FR"/>
        </w:rPr>
        <w:t xml:space="preserve">soumises </w:t>
      </w:r>
      <w:r w:rsidR="00321A2F" w:rsidRPr="0013061F">
        <w:rPr>
          <w:rFonts w:asciiTheme="majorBidi" w:hAnsiTheme="majorBidi" w:cstheme="majorBidi"/>
          <w:b/>
          <w:lang w:val="fr-FR"/>
        </w:rPr>
        <w:t xml:space="preserve">en français. </w:t>
      </w:r>
    </w:p>
    <w:p w14:paraId="2BAB5D6A" w14:textId="77777777" w:rsidR="00EF573F" w:rsidRPr="0013061F" w:rsidRDefault="00EF573F" w:rsidP="00B96AA5">
      <w:pPr>
        <w:pStyle w:val="imported-Normal"/>
        <w:widowControl w:val="0"/>
        <w:jc w:val="both"/>
        <w:rPr>
          <w:rFonts w:asciiTheme="majorBidi" w:hAnsiTheme="majorBidi" w:cstheme="majorBidi"/>
          <w:szCs w:val="24"/>
          <w:lang w:val="fr-FR"/>
        </w:rPr>
      </w:pPr>
    </w:p>
    <w:p w14:paraId="682B881E" w14:textId="77777777" w:rsidR="003D09E3" w:rsidRPr="00325F3C" w:rsidRDefault="008A657C">
      <w:pPr>
        <w:pStyle w:val="imported-heading1"/>
        <w:jc w:val="both"/>
        <w:rPr>
          <w:rFonts w:asciiTheme="majorBidi" w:hAnsiTheme="majorBidi" w:cstheme="majorBidi"/>
          <w:sz w:val="24"/>
          <w:szCs w:val="24"/>
          <w:lang w:val="fr-FR"/>
        </w:rPr>
      </w:pPr>
      <w:bookmarkStart w:id="17" w:name="_Toc422331779"/>
      <w:bookmarkStart w:id="18" w:name="_Toc457995715"/>
      <w:bookmarkStart w:id="19" w:name="_Toc176770115"/>
      <w:r w:rsidRPr="00325F3C">
        <w:rPr>
          <w:rFonts w:asciiTheme="majorBidi" w:hAnsiTheme="majorBidi" w:cstheme="majorBidi"/>
          <w:sz w:val="24"/>
          <w:szCs w:val="24"/>
          <w:lang w:val="fr-FR"/>
        </w:rPr>
        <w:t>Section VII :</w:t>
      </w:r>
      <w:bookmarkEnd w:id="17"/>
      <w:bookmarkEnd w:id="18"/>
      <w:r w:rsidR="00990BB6" w:rsidRPr="00325F3C">
        <w:rPr>
          <w:rFonts w:asciiTheme="majorBidi" w:hAnsiTheme="majorBidi" w:cstheme="majorBidi"/>
          <w:sz w:val="24"/>
          <w:szCs w:val="24"/>
          <w:lang w:val="fr-FR"/>
        </w:rPr>
        <w:t xml:space="preserve"> Conditions générales</w:t>
      </w:r>
      <w:bookmarkEnd w:id="19"/>
    </w:p>
    <w:p w14:paraId="6911D437" w14:textId="77777777" w:rsidR="003D09E3" w:rsidRPr="0013061F" w:rsidRDefault="008A657C" w:rsidP="00586AA8">
      <w:pPr>
        <w:pStyle w:val="Paragraphedeliste"/>
        <w:numPr>
          <w:ilvl w:val="0"/>
          <w:numId w:val="10"/>
        </w:numPr>
        <w:autoSpaceDE w:val="0"/>
        <w:autoSpaceDN w:val="0"/>
        <w:adjustRightInd w:val="0"/>
        <w:spacing w:after="160" w:line="276" w:lineRule="auto"/>
        <w:jc w:val="both"/>
        <w:rPr>
          <w:rFonts w:asciiTheme="majorBidi" w:hAnsiTheme="majorBidi" w:cstheme="majorBidi"/>
          <w:lang w:val="fr-FR"/>
        </w:rPr>
      </w:pPr>
      <w:r w:rsidRPr="0013061F">
        <w:rPr>
          <w:rFonts w:asciiTheme="majorBidi" w:hAnsiTheme="majorBidi" w:cstheme="majorBidi"/>
          <w:i/>
          <w:iCs/>
          <w:color w:val="000000"/>
          <w:u w:val="single"/>
          <w:lang w:val="fr-FR"/>
        </w:rPr>
        <w:t xml:space="preserve">Suspension et exclusion : </w:t>
      </w:r>
      <w:r w:rsidRPr="0013061F">
        <w:rPr>
          <w:rFonts w:asciiTheme="majorBidi" w:hAnsiTheme="majorBidi" w:cstheme="majorBidi"/>
          <w:color w:val="000000"/>
          <w:lang w:val="fr-FR"/>
        </w:rPr>
        <w:t>Le soumissionnaire retenu ne peut faire l'objet d'une exclusion, d'une suspension ou d'une décision d'inéligibilité à l'attribution d'un contrat par le gouvernement des États-Unis.</w:t>
      </w:r>
    </w:p>
    <w:p w14:paraId="6C0742B4" w14:textId="77777777" w:rsidR="003D09E3" w:rsidRPr="0013061F" w:rsidRDefault="008A657C" w:rsidP="00586AA8">
      <w:pPr>
        <w:pStyle w:val="Paragraphedeliste"/>
        <w:numPr>
          <w:ilvl w:val="0"/>
          <w:numId w:val="10"/>
        </w:numPr>
        <w:autoSpaceDE w:val="0"/>
        <w:autoSpaceDN w:val="0"/>
        <w:adjustRightInd w:val="0"/>
        <w:spacing w:after="160" w:line="276" w:lineRule="auto"/>
        <w:jc w:val="both"/>
        <w:rPr>
          <w:rFonts w:asciiTheme="majorBidi" w:hAnsiTheme="majorBidi" w:cstheme="majorBidi"/>
          <w:lang w:val="fr-FR"/>
        </w:rPr>
      </w:pPr>
      <w:r w:rsidRPr="0013061F">
        <w:rPr>
          <w:rFonts w:asciiTheme="majorBidi" w:hAnsiTheme="majorBidi" w:cstheme="majorBidi"/>
          <w:i/>
          <w:iCs/>
          <w:color w:val="000000"/>
          <w:u w:val="single"/>
          <w:lang w:val="fr-FR"/>
        </w:rPr>
        <w:lastRenderedPageBreak/>
        <w:t>Certification de la rémunération des cadres :</w:t>
      </w:r>
      <w:r w:rsidRPr="0013061F">
        <w:rPr>
          <w:rFonts w:asciiTheme="majorBidi" w:hAnsiTheme="majorBidi" w:cstheme="majorBidi"/>
          <w:color w:val="000000"/>
          <w:lang w:val="fr-FR"/>
        </w:rPr>
        <w:t xml:space="preserve"> La FAR 52.204-10 exige que la POA, en tant qu'entrepreneur principal pour les contrats du gouvernement fédéral américain, communique les niveaux de rémunération des cinq cadres dirigeants des sous-traitants les mieux rémunérés au système de rapport sur les subventions du Federal Funding Accountability and Transparency Reporting System (FSRS). </w:t>
      </w:r>
    </w:p>
    <w:p w14:paraId="6D96F5D7" w14:textId="77777777" w:rsidR="003D09E3" w:rsidRPr="0013061F" w:rsidRDefault="008A657C" w:rsidP="00586AA8">
      <w:pPr>
        <w:pStyle w:val="Paragraphedeliste"/>
        <w:numPr>
          <w:ilvl w:val="0"/>
          <w:numId w:val="10"/>
        </w:numPr>
        <w:autoSpaceDE w:val="0"/>
        <w:autoSpaceDN w:val="0"/>
        <w:adjustRightInd w:val="0"/>
        <w:spacing w:after="160" w:line="276" w:lineRule="auto"/>
        <w:jc w:val="both"/>
        <w:rPr>
          <w:rFonts w:asciiTheme="majorBidi" w:hAnsiTheme="majorBidi" w:cstheme="majorBidi"/>
          <w:lang w:val="fr-FR"/>
        </w:rPr>
      </w:pPr>
      <w:r w:rsidRPr="0013061F">
        <w:rPr>
          <w:rFonts w:asciiTheme="majorBidi" w:hAnsiTheme="majorBidi" w:cstheme="majorBidi"/>
          <w:i/>
          <w:iCs/>
          <w:color w:val="000000"/>
          <w:u w:val="single"/>
          <w:lang w:val="fr-FR"/>
        </w:rPr>
        <w:t xml:space="preserve">Décret sur le financement du terrorisme </w:t>
      </w:r>
      <w:r w:rsidRPr="0013061F">
        <w:rPr>
          <w:rFonts w:asciiTheme="majorBidi" w:hAnsiTheme="majorBidi" w:cstheme="majorBidi"/>
          <w:color w:val="000000"/>
          <w:lang w:val="fr-FR"/>
        </w:rPr>
        <w:t xml:space="preserve">: Il est rappelé au contractant que les décrets et les lois des États-Unis interdisent les transactions et la fourniture de ressources et de soutien aux personnes et aux organisations associées au terrorisme. Il est de la responsabilité juridique du contractant/bénéficiaire de veiller au respect de ces décrets et lois. Les bénéficiaires ne peuvent pas s'engager ou fournir des ressources ou un soutien aux personnes et organisations associées au terrorisme. Il est interdit de fournir un soutien ou des ressources à des personnes ou à des entités figurant sur la </w:t>
      </w:r>
      <w:hyperlink r:id="rId21" w:history="1">
        <w:r w:rsidRPr="0013061F">
          <w:rPr>
            <w:rStyle w:val="Lienhypertexte"/>
            <w:rFonts w:asciiTheme="majorBidi" w:hAnsiTheme="majorBidi" w:cstheme="majorBidi"/>
            <w:lang w:val="fr-FR"/>
          </w:rPr>
          <w:t xml:space="preserve">liste </w:t>
        </w:r>
      </w:hyperlink>
      <w:hyperlink r:id="rId22" w:history="1">
        <w:r w:rsidRPr="0013061F">
          <w:rPr>
            <w:rStyle w:val="Lienhypertexte"/>
            <w:rFonts w:asciiTheme="majorBidi" w:hAnsiTheme="majorBidi" w:cstheme="majorBidi"/>
            <w:lang w:val="fr-FR"/>
          </w:rPr>
          <w:t>des ressortissants spécialement désignés et des personnes bloquées</w:t>
        </w:r>
      </w:hyperlink>
      <w:r w:rsidRPr="0013061F">
        <w:rPr>
          <w:rFonts w:asciiTheme="majorBidi" w:hAnsiTheme="majorBidi" w:cstheme="majorBidi"/>
          <w:color w:val="000000"/>
          <w:lang w:val="fr-FR"/>
        </w:rPr>
        <w:t xml:space="preserve"> tenue par le Trésor américain, le </w:t>
      </w:r>
      <w:hyperlink r:id="rId23" w:history="1">
        <w:r w:rsidRPr="0013061F">
          <w:rPr>
            <w:rStyle w:val="Lienhypertexte"/>
            <w:rFonts w:asciiTheme="majorBidi" w:hAnsiTheme="majorBidi" w:cstheme="majorBidi"/>
            <w:lang w:val="fr-FR"/>
          </w:rPr>
          <w:t>système de gestion des adjudications</w:t>
        </w:r>
      </w:hyperlink>
      <w:r w:rsidRPr="0013061F">
        <w:rPr>
          <w:rFonts w:asciiTheme="majorBidi" w:hAnsiTheme="majorBidi" w:cstheme="majorBidi"/>
          <w:color w:val="000000"/>
          <w:lang w:val="fr-FR"/>
        </w:rPr>
        <w:t xml:space="preserve"> ou la </w:t>
      </w:r>
      <w:hyperlink r:id="rId24" w:history="1">
        <w:r w:rsidRPr="0013061F">
          <w:rPr>
            <w:rStyle w:val="Lienhypertexte"/>
            <w:rFonts w:asciiTheme="majorBidi" w:hAnsiTheme="majorBidi" w:cstheme="majorBidi"/>
            <w:lang w:val="fr-FR"/>
          </w:rPr>
          <w:t>liste des désignations de sécurité des Nations unies</w:t>
        </w:r>
      </w:hyperlink>
      <w:r w:rsidRPr="0013061F">
        <w:rPr>
          <w:rFonts w:asciiTheme="majorBidi" w:hAnsiTheme="majorBidi" w:cstheme="majorBidi"/>
          <w:color w:val="000000"/>
          <w:lang w:val="fr-FR"/>
        </w:rPr>
        <w:t xml:space="preserve">. </w:t>
      </w:r>
    </w:p>
    <w:p w14:paraId="53621C16" w14:textId="77777777" w:rsidR="003D09E3" w:rsidRPr="0013061F" w:rsidRDefault="008A657C" w:rsidP="00586AA8">
      <w:pPr>
        <w:pStyle w:val="Paragraphedeliste"/>
        <w:numPr>
          <w:ilvl w:val="0"/>
          <w:numId w:val="10"/>
        </w:numPr>
        <w:autoSpaceDE w:val="0"/>
        <w:autoSpaceDN w:val="0"/>
        <w:adjustRightInd w:val="0"/>
        <w:spacing w:after="160" w:line="276" w:lineRule="auto"/>
        <w:jc w:val="both"/>
        <w:rPr>
          <w:rFonts w:asciiTheme="majorBidi" w:hAnsiTheme="majorBidi" w:cstheme="majorBidi"/>
          <w:lang w:val="fr-FR"/>
        </w:rPr>
      </w:pPr>
      <w:r w:rsidRPr="0013061F">
        <w:rPr>
          <w:rFonts w:asciiTheme="majorBidi" w:hAnsiTheme="majorBidi" w:cstheme="majorBidi"/>
          <w:i/>
          <w:iCs/>
          <w:color w:val="000000"/>
          <w:u w:val="single"/>
          <w:lang w:val="fr-FR"/>
        </w:rPr>
        <w:t xml:space="preserve">Traite des personnes : </w:t>
      </w:r>
      <w:r w:rsidRPr="0013061F">
        <w:rPr>
          <w:rFonts w:asciiTheme="majorBidi" w:hAnsiTheme="majorBidi" w:cstheme="majorBidi"/>
          <w:color w:val="000000"/>
          <w:lang w:val="fr-FR"/>
        </w:rPr>
        <w:t xml:space="preserve">La traite des personnes est interdite au contractant (telle que définie dans le Protocole additionnel à la Convention des Nations unies contre la criminalité transnationale organisée visant à prévenir, réprimer et punir la traite des personnes, en particulier des femmes et des enfants), l'obtention de services sexuels tarifés et le recours au travail forcé pendant la durée du présent marché. </w:t>
      </w:r>
    </w:p>
    <w:p w14:paraId="75DC4FE1" w14:textId="77777777" w:rsidR="003D09E3" w:rsidRPr="0013061F" w:rsidRDefault="008A657C" w:rsidP="00586AA8">
      <w:pPr>
        <w:pStyle w:val="Paragraphedeliste"/>
        <w:numPr>
          <w:ilvl w:val="0"/>
          <w:numId w:val="10"/>
        </w:numPr>
        <w:autoSpaceDE w:val="0"/>
        <w:autoSpaceDN w:val="0"/>
        <w:adjustRightInd w:val="0"/>
        <w:spacing w:after="160" w:line="276" w:lineRule="auto"/>
        <w:jc w:val="both"/>
        <w:rPr>
          <w:rFonts w:asciiTheme="majorBidi" w:hAnsiTheme="majorBidi" w:cstheme="majorBidi"/>
          <w:lang w:val="fr-FR"/>
        </w:rPr>
      </w:pPr>
      <w:r w:rsidRPr="0013061F">
        <w:rPr>
          <w:rFonts w:asciiTheme="majorBidi" w:hAnsiTheme="majorBidi" w:cstheme="majorBidi"/>
          <w:i/>
          <w:iCs/>
          <w:color w:val="000000"/>
          <w:u w:val="single"/>
          <w:lang w:val="fr-FR"/>
        </w:rPr>
        <w:t>Certification et divulgation concernant les paiements destinés à influencer certaines transactions fédérales :</w:t>
      </w:r>
      <w:r w:rsidRPr="0013061F">
        <w:rPr>
          <w:rFonts w:asciiTheme="majorBidi" w:hAnsiTheme="majorBidi" w:cstheme="majorBidi"/>
          <w:color w:val="000000"/>
          <w:lang w:val="fr-FR"/>
        </w:rPr>
        <w:t xml:space="preserve"> Le soumissionnaire certifie qu'il est actuellement en conformité avec la FAR 52.203-11, Certification and Disclosure Regarding Payment to Influence Certain Federal Transactions, et qu'il continuera à s'y conformer.</w:t>
      </w:r>
    </w:p>
    <w:p w14:paraId="1FF16D6A" w14:textId="77777777" w:rsidR="003D09E3" w:rsidRPr="0013061F" w:rsidRDefault="008A657C" w:rsidP="00586AA8">
      <w:pPr>
        <w:pStyle w:val="Paragraphedeliste"/>
        <w:numPr>
          <w:ilvl w:val="0"/>
          <w:numId w:val="10"/>
        </w:numPr>
        <w:autoSpaceDE w:val="0"/>
        <w:autoSpaceDN w:val="0"/>
        <w:adjustRightInd w:val="0"/>
        <w:spacing w:after="160" w:line="276" w:lineRule="auto"/>
        <w:jc w:val="both"/>
        <w:rPr>
          <w:rFonts w:asciiTheme="majorBidi" w:hAnsiTheme="majorBidi" w:cstheme="majorBidi"/>
          <w:lang w:val="fr-FR"/>
        </w:rPr>
      </w:pPr>
      <w:r w:rsidRPr="0013061F">
        <w:rPr>
          <w:rFonts w:asciiTheme="majorBidi" w:hAnsiTheme="majorBidi" w:cstheme="majorBidi"/>
          <w:i/>
          <w:iCs/>
          <w:color w:val="000000"/>
          <w:u w:val="single"/>
          <w:lang w:val="fr-FR"/>
        </w:rPr>
        <w:t>Conflit d'intérêt organisationnel :</w:t>
      </w:r>
      <w:r w:rsidRPr="0013061F">
        <w:rPr>
          <w:rFonts w:asciiTheme="majorBidi" w:hAnsiTheme="majorBidi" w:cstheme="majorBidi"/>
          <w:color w:val="000000"/>
          <w:lang w:val="fr-FR"/>
        </w:rPr>
        <w:t xml:space="preserve"> Le soumissionnaire certifie qu'il se conformera à la partie 9.5 de la FAR, intitulée " Conflit d'intérêts au sein de l'organisation ". Le Soumissionnaire certifie qu'il n'a pas connaissance d'informations concernant l'existence d'un conflit d'intérêts organisationnel potentiel. Le soumissionnaire certifie en outre que s'il a connaissance d'informations relatives à l'existence possible d'un conflit d'intérêts, il fournira immédiatement à la POA une déclaration décrivant ces informations.</w:t>
      </w:r>
    </w:p>
    <w:p w14:paraId="0BFF4CF5" w14:textId="77777777" w:rsidR="003D09E3" w:rsidRPr="0013061F" w:rsidRDefault="008A657C" w:rsidP="00586AA8">
      <w:pPr>
        <w:pStyle w:val="Paragraphedeliste"/>
        <w:numPr>
          <w:ilvl w:val="0"/>
          <w:numId w:val="10"/>
        </w:numPr>
        <w:autoSpaceDE w:val="0"/>
        <w:autoSpaceDN w:val="0"/>
        <w:adjustRightInd w:val="0"/>
        <w:spacing w:after="160" w:line="276" w:lineRule="auto"/>
        <w:jc w:val="both"/>
        <w:rPr>
          <w:rFonts w:asciiTheme="majorBidi" w:hAnsiTheme="majorBidi" w:cstheme="majorBidi"/>
          <w:lang w:val="fr-FR"/>
        </w:rPr>
      </w:pPr>
      <w:r w:rsidRPr="0013061F">
        <w:rPr>
          <w:rFonts w:asciiTheme="majorBidi" w:hAnsiTheme="majorBidi" w:cstheme="majorBidi"/>
          <w:i/>
          <w:iCs/>
          <w:color w:val="000000"/>
          <w:u w:val="single"/>
          <w:lang w:val="fr-FR"/>
        </w:rPr>
        <w:t xml:space="preserve">Interdiction des installations séparées : </w:t>
      </w:r>
      <w:r w:rsidRPr="0013061F">
        <w:rPr>
          <w:rFonts w:asciiTheme="majorBidi" w:hAnsiTheme="majorBidi" w:cstheme="majorBidi"/>
          <w:color w:val="000000"/>
          <w:lang w:val="fr-FR"/>
        </w:rPr>
        <w:t>Le soumissionnaire certifie qu'il est en conformité avec la FAR 52.222-21, Prohibition on Segregated Facilities.</w:t>
      </w:r>
    </w:p>
    <w:p w14:paraId="5C38177D" w14:textId="77777777" w:rsidR="003D09E3" w:rsidRPr="0013061F" w:rsidRDefault="008A657C" w:rsidP="00586AA8">
      <w:pPr>
        <w:pStyle w:val="Paragraphedeliste"/>
        <w:numPr>
          <w:ilvl w:val="0"/>
          <w:numId w:val="10"/>
        </w:numPr>
        <w:autoSpaceDE w:val="0"/>
        <w:autoSpaceDN w:val="0"/>
        <w:adjustRightInd w:val="0"/>
        <w:spacing w:after="160" w:line="276" w:lineRule="auto"/>
        <w:jc w:val="both"/>
        <w:rPr>
          <w:rFonts w:asciiTheme="majorBidi" w:hAnsiTheme="majorBidi" w:cstheme="majorBidi"/>
          <w:lang w:val="fr-FR"/>
        </w:rPr>
      </w:pPr>
      <w:r w:rsidRPr="0013061F">
        <w:rPr>
          <w:rFonts w:asciiTheme="majorBidi" w:hAnsiTheme="majorBidi" w:cstheme="majorBidi"/>
          <w:i/>
          <w:iCs/>
          <w:color w:val="000000"/>
          <w:u w:val="single"/>
          <w:lang w:val="fr-FR"/>
        </w:rPr>
        <w:t>Égalité des chances :</w:t>
      </w:r>
      <w:r w:rsidRPr="0013061F">
        <w:rPr>
          <w:rFonts w:asciiTheme="majorBidi" w:hAnsiTheme="majorBidi" w:cstheme="majorBidi"/>
          <w:color w:val="000000"/>
          <w:lang w:val="fr-FR"/>
        </w:rPr>
        <w:t xml:space="preserve"> Le soumissionnaire certifie qu'il ne pratique aucune discrimination à l'encontre des employés ou des candidats à l'emploi en raison de l'âge, du sexe, de la religion, du handicap, de la race, de la croyance, de la couleur ou de l'origine nationale.</w:t>
      </w:r>
    </w:p>
    <w:p w14:paraId="6EE9F0FF" w14:textId="77777777" w:rsidR="003D09E3" w:rsidRPr="0013061F" w:rsidRDefault="008A657C" w:rsidP="00586AA8">
      <w:pPr>
        <w:pStyle w:val="Paragraphedeliste"/>
        <w:numPr>
          <w:ilvl w:val="0"/>
          <w:numId w:val="10"/>
        </w:numPr>
        <w:autoSpaceDE w:val="0"/>
        <w:autoSpaceDN w:val="0"/>
        <w:adjustRightInd w:val="0"/>
        <w:spacing w:after="160" w:line="276" w:lineRule="auto"/>
        <w:jc w:val="both"/>
        <w:rPr>
          <w:rFonts w:asciiTheme="majorBidi" w:hAnsiTheme="majorBidi" w:cstheme="majorBidi"/>
          <w:lang w:val="fr-FR"/>
        </w:rPr>
      </w:pPr>
      <w:r w:rsidRPr="0013061F">
        <w:rPr>
          <w:rFonts w:asciiTheme="majorBidi" w:hAnsiTheme="majorBidi" w:cstheme="majorBidi"/>
          <w:i/>
          <w:iCs/>
          <w:color w:val="000000"/>
          <w:u w:val="single"/>
          <w:lang w:val="fr-FR"/>
        </w:rPr>
        <w:t xml:space="preserve">Droit du travail : </w:t>
      </w:r>
      <w:r w:rsidRPr="0013061F">
        <w:rPr>
          <w:rFonts w:asciiTheme="majorBidi" w:hAnsiTheme="majorBidi" w:cstheme="majorBidi"/>
          <w:color w:val="000000"/>
          <w:lang w:val="fr-FR"/>
        </w:rPr>
        <w:t>Le soumissionnaire certifie qu'il respecte toutes les lois locales sur le travail.</w:t>
      </w:r>
    </w:p>
    <w:p w14:paraId="1FCF57A2" w14:textId="77777777" w:rsidR="003D09E3" w:rsidRPr="0013061F" w:rsidRDefault="008A657C" w:rsidP="00586AA8">
      <w:pPr>
        <w:pStyle w:val="Paragraphedeliste"/>
        <w:numPr>
          <w:ilvl w:val="0"/>
          <w:numId w:val="10"/>
        </w:numPr>
        <w:autoSpaceDE w:val="0"/>
        <w:autoSpaceDN w:val="0"/>
        <w:adjustRightInd w:val="0"/>
        <w:spacing w:after="160" w:line="276" w:lineRule="auto"/>
        <w:jc w:val="both"/>
        <w:rPr>
          <w:rFonts w:asciiTheme="majorBidi" w:hAnsiTheme="majorBidi" w:cstheme="majorBidi"/>
          <w:lang w:val="fr-FR"/>
        </w:rPr>
      </w:pPr>
      <w:r w:rsidRPr="0013061F">
        <w:rPr>
          <w:rFonts w:asciiTheme="majorBidi" w:hAnsiTheme="majorBidi" w:cstheme="majorBidi"/>
          <w:i/>
          <w:iCs/>
          <w:color w:val="000000"/>
          <w:u w:val="single"/>
          <w:lang w:val="fr-FR"/>
        </w:rPr>
        <w:t xml:space="preserve">Règlement sur les acquisitions fédérales (FAR) : </w:t>
      </w:r>
      <w:r w:rsidRPr="0013061F">
        <w:rPr>
          <w:rFonts w:asciiTheme="majorBidi" w:hAnsiTheme="majorBidi" w:cstheme="majorBidi"/>
          <w:color w:val="000000"/>
          <w:lang w:val="fr-FR"/>
        </w:rPr>
        <w:t xml:space="preserve">Le soumissionnaire certifie qu'il connaît la </w:t>
      </w:r>
      <w:hyperlink r:id="rId25" w:history="1">
        <w:r w:rsidRPr="0013061F">
          <w:rPr>
            <w:rStyle w:val="Lienhypertexte"/>
            <w:rFonts w:asciiTheme="majorBidi" w:hAnsiTheme="majorBidi" w:cstheme="majorBidi"/>
            <w:lang w:val="fr-FR"/>
          </w:rPr>
          <w:t>Federal Acquisition Regulation (FAR)</w:t>
        </w:r>
      </w:hyperlink>
      <w:r w:rsidRPr="0013061F">
        <w:rPr>
          <w:rFonts w:asciiTheme="majorBidi" w:hAnsiTheme="majorBidi" w:cstheme="majorBidi"/>
          <w:color w:val="000000"/>
          <w:lang w:val="fr-FR"/>
        </w:rPr>
        <w:t xml:space="preserve"> et qu'il n'enfreint pas les certifications requises dans les clauses applicables de la FAR, y compris, mais sans s'y limiter, les certifications relatives au </w:t>
      </w:r>
      <w:r w:rsidRPr="0013061F">
        <w:rPr>
          <w:rFonts w:asciiTheme="majorBidi" w:hAnsiTheme="majorBidi" w:cstheme="majorBidi"/>
          <w:color w:val="000000"/>
          <w:lang w:val="fr-FR"/>
        </w:rPr>
        <w:lastRenderedPageBreak/>
        <w:t>lobbying, aux pots-de-vin, à l'égalité des chances en matière d'emploi, à l'action positive et aux paiements destinés à influencer les transactions fédérales.</w:t>
      </w:r>
    </w:p>
    <w:p w14:paraId="70619207" w14:textId="77777777" w:rsidR="003D09E3" w:rsidRPr="0013061F" w:rsidRDefault="008A657C" w:rsidP="00586AA8">
      <w:pPr>
        <w:pStyle w:val="Paragraphedeliste"/>
        <w:numPr>
          <w:ilvl w:val="0"/>
          <w:numId w:val="10"/>
        </w:numPr>
        <w:autoSpaceDE w:val="0"/>
        <w:autoSpaceDN w:val="0"/>
        <w:adjustRightInd w:val="0"/>
        <w:spacing w:after="160" w:line="276" w:lineRule="auto"/>
        <w:jc w:val="both"/>
        <w:rPr>
          <w:rFonts w:asciiTheme="majorBidi" w:hAnsiTheme="majorBidi" w:cstheme="majorBidi"/>
          <w:lang w:val="fr-FR"/>
        </w:rPr>
      </w:pPr>
      <w:r w:rsidRPr="0013061F">
        <w:rPr>
          <w:rFonts w:asciiTheme="majorBidi" w:hAnsiTheme="majorBidi" w:cstheme="majorBidi"/>
          <w:i/>
          <w:iCs/>
          <w:color w:val="000000"/>
          <w:u w:val="single"/>
          <w:lang w:val="fr-FR"/>
        </w:rPr>
        <w:t>Conformité des employés :</w:t>
      </w:r>
      <w:r w:rsidRPr="0013061F">
        <w:rPr>
          <w:rFonts w:asciiTheme="majorBidi" w:hAnsiTheme="majorBidi" w:cstheme="majorBidi"/>
          <w:color w:val="000000"/>
          <w:lang w:val="fr-FR"/>
        </w:rPr>
        <w:t xml:space="preserve"> Le soumissionnaire garantit qu'il exigera de tous les employés, entités et personnes fournissant des services dans le cadre de l'exécution d'un bon de commande de l'AOP qu'ils se conforment aux dispositions du bon de commande et à toutes les lois fédérales, nationales, locales et réglementaires en rapport avec le travail associé à ce bon de commande.</w:t>
      </w:r>
    </w:p>
    <w:p w14:paraId="6A2C0EE0" w14:textId="77777777" w:rsidR="003D09E3" w:rsidRPr="0013061F" w:rsidRDefault="008A657C">
      <w:pPr>
        <w:autoSpaceDE w:val="0"/>
        <w:autoSpaceDN w:val="0"/>
        <w:adjustRightInd w:val="0"/>
        <w:spacing w:line="276" w:lineRule="auto"/>
        <w:jc w:val="both"/>
        <w:rPr>
          <w:rFonts w:asciiTheme="majorBidi" w:hAnsiTheme="majorBidi" w:cstheme="majorBidi"/>
          <w:lang w:val="fr-FR"/>
        </w:rPr>
      </w:pPr>
      <w:r w:rsidRPr="0013061F">
        <w:rPr>
          <w:rFonts w:asciiTheme="majorBidi" w:hAnsiTheme="majorBidi" w:cstheme="majorBidi"/>
          <w:lang w:val="fr-FR"/>
        </w:rPr>
        <w:t xml:space="preserve">En soumettant une </w:t>
      </w:r>
      <w:r w:rsidR="00127255" w:rsidRPr="0013061F">
        <w:rPr>
          <w:rFonts w:asciiTheme="majorBidi" w:hAnsiTheme="majorBidi" w:cstheme="majorBidi"/>
          <w:lang w:val="fr-FR"/>
        </w:rPr>
        <w:t>proposition</w:t>
      </w:r>
      <w:r w:rsidRPr="0013061F">
        <w:rPr>
          <w:rFonts w:asciiTheme="majorBidi" w:hAnsiTheme="majorBidi" w:cstheme="majorBidi"/>
          <w:lang w:val="fr-FR"/>
        </w:rPr>
        <w:t xml:space="preserve">, les candidats acceptent de se conformer pleinement aux conditions susmentionnées et à toutes les clauses applicables du gouvernement fédéral américain contenues dans </w:t>
      </w:r>
      <w:r w:rsidR="003F6F8E" w:rsidRPr="0013061F">
        <w:rPr>
          <w:rFonts w:asciiTheme="majorBidi" w:hAnsiTheme="majorBidi" w:cstheme="majorBidi"/>
          <w:lang w:val="fr-FR"/>
        </w:rPr>
        <w:t xml:space="preserve">le présent document et </w:t>
      </w:r>
      <w:r w:rsidRPr="0013061F">
        <w:rPr>
          <w:rFonts w:asciiTheme="majorBidi" w:hAnsiTheme="majorBidi" w:cstheme="majorBidi"/>
          <w:lang w:val="fr-FR"/>
        </w:rPr>
        <w:t>devront signer ces déclarations et certifications au moment de l'attribution du marché</w:t>
      </w:r>
      <w:r w:rsidR="003F6F8E" w:rsidRPr="0013061F">
        <w:rPr>
          <w:rFonts w:asciiTheme="majorBidi" w:hAnsiTheme="majorBidi" w:cstheme="majorBidi"/>
          <w:lang w:val="fr-FR"/>
        </w:rPr>
        <w:t>.</w:t>
      </w:r>
    </w:p>
    <w:p w14:paraId="37439CCA" w14:textId="77777777" w:rsidR="00990BB6" w:rsidRPr="0013061F" w:rsidRDefault="00990BB6" w:rsidP="00990BB6">
      <w:pPr>
        <w:autoSpaceDE w:val="0"/>
        <w:autoSpaceDN w:val="0"/>
        <w:adjustRightInd w:val="0"/>
        <w:spacing w:line="276" w:lineRule="auto"/>
        <w:jc w:val="both"/>
        <w:rPr>
          <w:rFonts w:asciiTheme="majorBidi" w:hAnsiTheme="majorBidi" w:cstheme="majorBidi"/>
          <w:lang w:val="fr-FR"/>
        </w:rPr>
      </w:pPr>
      <w:r w:rsidRPr="0013061F">
        <w:rPr>
          <w:rFonts w:asciiTheme="majorBidi" w:hAnsiTheme="majorBidi" w:cstheme="majorBidi"/>
          <w:lang w:val="fr-FR"/>
        </w:rPr>
        <w:tab/>
      </w:r>
    </w:p>
    <w:p w14:paraId="37E2BD10" w14:textId="77777777" w:rsidR="003D09E3" w:rsidRPr="0013061F" w:rsidRDefault="008A657C">
      <w:pPr>
        <w:keepNext/>
        <w:keepLines/>
        <w:jc w:val="center"/>
        <w:outlineLvl w:val="0"/>
        <w:rPr>
          <w:rFonts w:asciiTheme="majorBidi" w:hAnsiTheme="majorBidi" w:cstheme="majorBidi"/>
          <w:lang w:val="en"/>
        </w:rPr>
      </w:pPr>
      <w:r w:rsidRPr="0013061F">
        <w:rPr>
          <w:rFonts w:asciiTheme="majorBidi" w:hAnsiTheme="majorBidi" w:cstheme="majorBidi"/>
          <w:b/>
          <w:color w:val="000000"/>
          <w:u w:val="single"/>
          <w:lang w:val="en"/>
        </w:rPr>
        <w:t>FIN DE L'APPEL À PROPOSITIONS</w:t>
      </w:r>
    </w:p>
    <w:sectPr w:rsidR="003D09E3" w:rsidRPr="0013061F" w:rsidSect="005E5822">
      <w:footerReference w:type="default" r:id="rId2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6317A" w14:textId="77777777" w:rsidR="009A6D91" w:rsidRDefault="009A6D91" w:rsidP="00612E48">
      <w:r>
        <w:separator/>
      </w:r>
    </w:p>
  </w:endnote>
  <w:endnote w:type="continuationSeparator" w:id="0">
    <w:p w14:paraId="19B8E7B0" w14:textId="77777777" w:rsidR="009A6D91" w:rsidRDefault="009A6D91" w:rsidP="00612E48">
      <w:r>
        <w:continuationSeparator/>
      </w:r>
    </w:p>
  </w:endnote>
  <w:endnote w:type="continuationNotice" w:id="1">
    <w:p w14:paraId="51F30486" w14:textId="77777777" w:rsidR="009A6D91" w:rsidRDefault="009A6D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F956A" w14:textId="77777777" w:rsidR="00C441A6" w:rsidRDefault="00C441A6" w:rsidP="00612E48">
    <w:pPr>
      <w:pStyle w:val="Pieddepage"/>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358144"/>
      <w:docPartObj>
        <w:docPartGallery w:val="Page Numbers (Bottom of Page)"/>
        <w:docPartUnique/>
      </w:docPartObj>
    </w:sdtPr>
    <w:sdtEndPr>
      <w:rPr>
        <w:noProof/>
      </w:rPr>
    </w:sdtEndPr>
    <w:sdtContent>
      <w:p w14:paraId="57E669F8" w14:textId="394A1A74" w:rsidR="003D09E3" w:rsidRDefault="008A657C">
        <w:pPr>
          <w:pStyle w:val="Pieddepage"/>
          <w:jc w:val="right"/>
        </w:pPr>
        <w:r>
          <w:fldChar w:fldCharType="begin"/>
        </w:r>
        <w:r>
          <w:instrText xml:space="preserve"> PAGE   \* MERGEFORMAT </w:instrText>
        </w:r>
        <w:r>
          <w:fldChar w:fldCharType="separate"/>
        </w:r>
        <w:r w:rsidR="00F7569D">
          <w:rPr>
            <w:noProof/>
          </w:rPr>
          <w:t>13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4C39C" w14:textId="77777777" w:rsidR="009A6D91" w:rsidRDefault="009A6D91" w:rsidP="00612E48">
      <w:r>
        <w:separator/>
      </w:r>
    </w:p>
  </w:footnote>
  <w:footnote w:type="continuationSeparator" w:id="0">
    <w:p w14:paraId="0654C47A" w14:textId="77777777" w:rsidR="009A6D91" w:rsidRDefault="009A6D91" w:rsidP="00612E48">
      <w:r>
        <w:continuationSeparator/>
      </w:r>
    </w:p>
  </w:footnote>
  <w:footnote w:type="continuationNotice" w:id="1">
    <w:p w14:paraId="58523262" w14:textId="77777777" w:rsidR="009A6D91" w:rsidRDefault="009A6D9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AB055" w14:textId="77777777" w:rsidR="003D09E3" w:rsidRDefault="008A657C">
    <w:pPr>
      <w:pStyle w:val="En-tte"/>
      <w:tabs>
        <w:tab w:val="clear" w:pos="4680"/>
        <w:tab w:val="clear" w:pos="9360"/>
        <w:tab w:val="left" w:pos="6405"/>
      </w:tabs>
    </w:pPr>
    <w:r w:rsidRPr="007F49F9">
      <w:rPr>
        <w:rFonts w:ascii="Calibri" w:hAnsi="Calibri"/>
        <w:noProof/>
        <w:sz w:val="22"/>
        <w:szCs w:val="22"/>
        <w:lang w:val="fr-FR" w:eastAsia="fr-FR"/>
      </w:rPr>
      <w:drawing>
        <wp:anchor distT="0" distB="0" distL="114300" distR="114300" simplePos="0" relativeHeight="251658241" behindDoc="0" locked="0" layoutInCell="1" allowOverlap="1" wp14:anchorId="7A125C91" wp14:editId="2D761BCA">
          <wp:simplePos x="0" y="0"/>
          <wp:positionH relativeFrom="margin">
            <wp:posOffset>0</wp:posOffset>
          </wp:positionH>
          <wp:positionV relativeFrom="paragraph">
            <wp:posOffset>-19050</wp:posOffset>
          </wp:positionV>
          <wp:extent cx="863600" cy="589280"/>
          <wp:effectExtent l="0" t="0" r="0" b="1270"/>
          <wp:wrapSquare wrapText="bothSides"/>
          <wp:docPr id="2016942095" name="Imagen 2016942095"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942095" name="Imagen 1"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589280"/>
                  </a:xfrm>
                  <a:prstGeom prst="rect">
                    <a:avLst/>
                  </a:prstGeom>
                  <a:noFill/>
                  <a:ln>
                    <a:noFill/>
                  </a:ln>
                </pic:spPr>
              </pic:pic>
            </a:graphicData>
          </a:graphic>
          <wp14:sizeRelH relativeFrom="page">
            <wp14:pctWidth>0</wp14:pctWidth>
          </wp14:sizeRelH>
          <wp14:sizeRelV relativeFrom="page">
            <wp14:pctHeight>0</wp14:pctHeight>
          </wp14:sizeRelV>
        </wp:anchor>
      </w:drawing>
    </w:r>
    <w:r w:rsidR="007F49F9">
      <w:rPr>
        <w:noProof/>
        <w:lang w:val="fr-FR" w:eastAsia="fr-FR"/>
      </w:rPr>
      <w:drawing>
        <wp:anchor distT="0" distB="0" distL="114300" distR="114300" simplePos="0" relativeHeight="251658240" behindDoc="1" locked="0" layoutInCell="1" allowOverlap="1" wp14:anchorId="2714EAA1" wp14:editId="6879D896">
          <wp:simplePos x="0" y="0"/>
          <wp:positionH relativeFrom="column">
            <wp:posOffset>3662045</wp:posOffset>
          </wp:positionH>
          <wp:positionV relativeFrom="paragraph">
            <wp:posOffset>-20955</wp:posOffset>
          </wp:positionV>
          <wp:extent cx="2428240" cy="401955"/>
          <wp:effectExtent l="0" t="0" r="0" b="0"/>
          <wp:wrapTight wrapText="bothSides">
            <wp:wrapPolygon edited="0">
              <wp:start x="0" y="0"/>
              <wp:lineTo x="0" y="20474"/>
              <wp:lineTo x="21351" y="20474"/>
              <wp:lineTo x="21351" y="0"/>
              <wp:lineTo x="0" y="0"/>
            </wp:wrapPolygon>
          </wp:wrapTight>
          <wp:docPr id="5" name="image2.jpg" descr="G:\F2F 2013-2018 Caribbean Region\Program Management\Public Relations and Outreach\Logos\Partners Logo with Slogan\English\JPG and GIF - Web\Partners Logo - English.jpg"/>
          <wp:cNvGraphicFramePr/>
          <a:graphic xmlns:a="http://schemas.openxmlformats.org/drawingml/2006/main">
            <a:graphicData uri="http://schemas.openxmlformats.org/drawingml/2006/picture">
              <pic:pic xmlns:pic="http://schemas.openxmlformats.org/drawingml/2006/picture">
                <pic:nvPicPr>
                  <pic:cNvPr id="5" name="image2.jpg" descr="G:\F2F 2013-2018 Caribbean Region\Program Management\Public Relations and Outreach\Logos\Partners Logo with Slogan\English\JPG and GIF - Web\Partners Logo - English.jpg"/>
                  <pic:cNvPicPr/>
                </pic:nvPicPr>
                <pic:blipFill>
                  <a:blip r:embed="rId2">
                    <a:extLst>
                      <a:ext uri="{28A0092B-C50C-407E-A947-70E740481C1C}">
                        <a14:useLocalDpi xmlns:a14="http://schemas.microsoft.com/office/drawing/2010/main" val="0"/>
                      </a:ext>
                    </a:extLst>
                  </a:blip>
                  <a:srcRect/>
                  <a:stretch>
                    <a:fillRect/>
                  </a:stretch>
                </pic:blipFill>
                <pic:spPr>
                  <a:xfrm>
                    <a:off x="0" y="0"/>
                    <a:ext cx="2428240" cy="401955"/>
                  </a:xfrm>
                  <a:prstGeom prst="rect">
                    <a:avLst/>
                  </a:prstGeom>
                  <a:ln/>
                </pic:spPr>
              </pic:pic>
            </a:graphicData>
          </a:graphic>
          <wp14:sizeRelH relativeFrom="page">
            <wp14:pctWidth>0</wp14:pctWidth>
          </wp14:sizeRelH>
          <wp14:sizeRelV relativeFrom="page">
            <wp14:pctHeight>0</wp14:pctHeight>
          </wp14:sizeRelV>
        </wp:anchor>
      </w:drawing>
    </w:r>
    <w:r w:rsidR="00691B2E">
      <w:tab/>
    </w:r>
  </w:p>
  <w:p w14:paraId="6F8B65D2" w14:textId="77777777" w:rsidR="009342A5" w:rsidRDefault="009342A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894EE87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E8723A"/>
    <w:multiLevelType w:val="multilevel"/>
    <w:tmpl w:val="F468D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7919CD"/>
    <w:multiLevelType w:val="hybridMultilevel"/>
    <w:tmpl w:val="0720C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5818FB"/>
    <w:multiLevelType w:val="multilevel"/>
    <w:tmpl w:val="B7F00452"/>
    <w:lvl w:ilvl="0">
      <w:start w:val="1"/>
      <w:numFmt w:val="upperLetter"/>
      <w:lvlText w:val="%1."/>
      <w:lvlJc w:val="left"/>
      <w:pPr>
        <w:ind w:left="360" w:hanging="360"/>
      </w:pPr>
      <w:rPr>
        <w:rFonts w:hint="default"/>
        <w:i w:val="0"/>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07434CBE"/>
    <w:multiLevelType w:val="hybridMultilevel"/>
    <w:tmpl w:val="FEC8E7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BB16B1"/>
    <w:multiLevelType w:val="multilevel"/>
    <w:tmpl w:val="44420AD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7FD6763"/>
    <w:multiLevelType w:val="multilevel"/>
    <w:tmpl w:val="3BEC5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4C6D9E"/>
    <w:multiLevelType w:val="hybridMultilevel"/>
    <w:tmpl w:val="472CB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4E527F"/>
    <w:multiLevelType w:val="hybridMultilevel"/>
    <w:tmpl w:val="944C96F4"/>
    <w:lvl w:ilvl="0" w:tplc="04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1834CD5"/>
    <w:multiLevelType w:val="multilevel"/>
    <w:tmpl w:val="B7F00452"/>
    <w:lvl w:ilvl="0">
      <w:start w:val="1"/>
      <w:numFmt w:val="upperLetter"/>
      <w:lvlText w:val="%1."/>
      <w:lvlJc w:val="left"/>
      <w:pPr>
        <w:ind w:left="360" w:hanging="360"/>
      </w:pPr>
      <w:rPr>
        <w:rFonts w:hint="default"/>
        <w:i w:val="0"/>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31B247AA"/>
    <w:multiLevelType w:val="hybridMultilevel"/>
    <w:tmpl w:val="0F5ED542"/>
    <w:lvl w:ilvl="0" w:tplc="BE22D5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F01E18"/>
    <w:multiLevelType w:val="multilevel"/>
    <w:tmpl w:val="48B0E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AF0EDE"/>
    <w:multiLevelType w:val="multilevel"/>
    <w:tmpl w:val="1B3C4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A9247B"/>
    <w:multiLevelType w:val="multilevel"/>
    <w:tmpl w:val="892CD260"/>
    <w:lvl w:ilvl="0">
      <w:start w:val="1"/>
      <w:numFmt w:val="upperLetter"/>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54AA4E7E"/>
    <w:multiLevelType w:val="multilevel"/>
    <w:tmpl w:val="BCA82C7C"/>
    <w:lvl w:ilvl="0">
      <w:start w:val="1"/>
      <w:numFmt w:val="upperLetter"/>
      <w:lvlText w:val="%1."/>
      <w:lvlJc w:val="left"/>
      <w:pPr>
        <w:ind w:left="360" w:hanging="360"/>
      </w:pPr>
      <w:rPr>
        <w:rFonts w:hint="default"/>
        <w:i w:val="0"/>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5B0B76AD"/>
    <w:multiLevelType w:val="multilevel"/>
    <w:tmpl w:val="18584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0403F1"/>
    <w:multiLevelType w:val="multilevel"/>
    <w:tmpl w:val="C0D09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8075F6"/>
    <w:multiLevelType w:val="multilevel"/>
    <w:tmpl w:val="441C6006"/>
    <w:lvl w:ilvl="0">
      <w:start w:val="2"/>
      <w:numFmt w:val="decimal"/>
      <w:lvlText w:val="%1"/>
      <w:lvlJc w:val="left"/>
      <w:pPr>
        <w:ind w:left="480" w:hanging="480"/>
      </w:pPr>
      <w:rPr>
        <w:rFonts w:hint="default"/>
        <w:b/>
      </w:rPr>
    </w:lvl>
    <w:lvl w:ilvl="1">
      <w:start w:val="3"/>
      <w:numFmt w:val="decimal"/>
      <w:lvlText w:val="%1.%2"/>
      <w:lvlJc w:val="left"/>
      <w:pPr>
        <w:ind w:left="840" w:hanging="48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8" w15:restartNumberingAfterBreak="0">
    <w:nsid w:val="61E1479A"/>
    <w:multiLevelType w:val="hybridMultilevel"/>
    <w:tmpl w:val="432A33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6368EA"/>
    <w:multiLevelType w:val="multilevel"/>
    <w:tmpl w:val="6E7034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307BC4"/>
    <w:multiLevelType w:val="multilevel"/>
    <w:tmpl w:val="BE94D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13"/>
  </w:num>
  <w:num w:numId="4">
    <w:abstractNumId w:val="2"/>
  </w:num>
  <w:num w:numId="5">
    <w:abstractNumId w:val="4"/>
  </w:num>
  <w:num w:numId="6">
    <w:abstractNumId w:val="18"/>
  </w:num>
  <w:num w:numId="7">
    <w:abstractNumId w:val="10"/>
  </w:num>
  <w:num w:numId="8">
    <w:abstractNumId w:val="14"/>
  </w:num>
  <w:num w:numId="9">
    <w:abstractNumId w:val="7"/>
  </w:num>
  <w:num w:numId="10">
    <w:abstractNumId w:val="8"/>
  </w:num>
  <w:num w:numId="11">
    <w:abstractNumId w:val="3"/>
  </w:num>
  <w:num w:numId="12">
    <w:abstractNumId w:val="15"/>
  </w:num>
  <w:num w:numId="13">
    <w:abstractNumId w:val="12"/>
  </w:num>
  <w:num w:numId="14">
    <w:abstractNumId w:val="6"/>
  </w:num>
  <w:num w:numId="15">
    <w:abstractNumId w:val="16"/>
  </w:num>
  <w:num w:numId="16">
    <w:abstractNumId w:val="1"/>
  </w:num>
  <w:num w:numId="17">
    <w:abstractNumId w:val="20"/>
  </w:num>
  <w:num w:numId="18">
    <w:abstractNumId w:val="11"/>
  </w:num>
  <w:num w:numId="19">
    <w:abstractNumId w:val="19"/>
  </w:num>
  <w:num w:numId="20">
    <w:abstractNumId w:val="5"/>
  </w:num>
  <w:num w:numId="21">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6C4"/>
    <w:rsid w:val="000041FB"/>
    <w:rsid w:val="0000451E"/>
    <w:rsid w:val="000067B2"/>
    <w:rsid w:val="00022E3E"/>
    <w:rsid w:val="000270AE"/>
    <w:rsid w:val="00031317"/>
    <w:rsid w:val="00035B15"/>
    <w:rsid w:val="000441BC"/>
    <w:rsid w:val="00044A24"/>
    <w:rsid w:val="0005196A"/>
    <w:rsid w:val="00056197"/>
    <w:rsid w:val="00057197"/>
    <w:rsid w:val="00060960"/>
    <w:rsid w:val="00063521"/>
    <w:rsid w:val="00063B52"/>
    <w:rsid w:val="000640C7"/>
    <w:rsid w:val="00065ADC"/>
    <w:rsid w:val="00066252"/>
    <w:rsid w:val="000666FF"/>
    <w:rsid w:val="000673A1"/>
    <w:rsid w:val="0007391C"/>
    <w:rsid w:val="00075C01"/>
    <w:rsid w:val="00081359"/>
    <w:rsid w:val="000827C6"/>
    <w:rsid w:val="0008401B"/>
    <w:rsid w:val="00084607"/>
    <w:rsid w:val="000857E5"/>
    <w:rsid w:val="00085CB0"/>
    <w:rsid w:val="00087D5D"/>
    <w:rsid w:val="000B15FE"/>
    <w:rsid w:val="000B36AB"/>
    <w:rsid w:val="000B68C6"/>
    <w:rsid w:val="000C06EB"/>
    <w:rsid w:val="000C22C6"/>
    <w:rsid w:val="000C3C23"/>
    <w:rsid w:val="000C6BEE"/>
    <w:rsid w:val="000D2F58"/>
    <w:rsid w:val="000D3258"/>
    <w:rsid w:val="000D5395"/>
    <w:rsid w:val="000D7707"/>
    <w:rsid w:val="000D793C"/>
    <w:rsid w:val="000E07B2"/>
    <w:rsid w:val="000E1285"/>
    <w:rsid w:val="000E14E3"/>
    <w:rsid w:val="000E65B4"/>
    <w:rsid w:val="000F20BE"/>
    <w:rsid w:val="0010085E"/>
    <w:rsid w:val="00101986"/>
    <w:rsid w:val="0010252B"/>
    <w:rsid w:val="00105203"/>
    <w:rsid w:val="001056E2"/>
    <w:rsid w:val="0011081F"/>
    <w:rsid w:val="00112E2C"/>
    <w:rsid w:val="001142E9"/>
    <w:rsid w:val="001154FA"/>
    <w:rsid w:val="0012150B"/>
    <w:rsid w:val="00121681"/>
    <w:rsid w:val="00126A4F"/>
    <w:rsid w:val="00127255"/>
    <w:rsid w:val="00130210"/>
    <w:rsid w:val="0013061F"/>
    <w:rsid w:val="00135C96"/>
    <w:rsid w:val="0013728D"/>
    <w:rsid w:val="00141059"/>
    <w:rsid w:val="0014164A"/>
    <w:rsid w:val="0014277E"/>
    <w:rsid w:val="001439AC"/>
    <w:rsid w:val="00154358"/>
    <w:rsid w:val="00154C70"/>
    <w:rsid w:val="001654B5"/>
    <w:rsid w:val="00167F2A"/>
    <w:rsid w:val="00190C3E"/>
    <w:rsid w:val="00192171"/>
    <w:rsid w:val="00192214"/>
    <w:rsid w:val="001949F4"/>
    <w:rsid w:val="00195D12"/>
    <w:rsid w:val="00196482"/>
    <w:rsid w:val="001973B8"/>
    <w:rsid w:val="001A1197"/>
    <w:rsid w:val="001A1E92"/>
    <w:rsid w:val="001A5779"/>
    <w:rsid w:val="001B5239"/>
    <w:rsid w:val="001B5FDA"/>
    <w:rsid w:val="001B67FC"/>
    <w:rsid w:val="001C5D7A"/>
    <w:rsid w:val="001D2460"/>
    <w:rsid w:val="001D3E6E"/>
    <w:rsid w:val="001E027E"/>
    <w:rsid w:val="001E2530"/>
    <w:rsid w:val="001E5DB5"/>
    <w:rsid w:val="001E6974"/>
    <w:rsid w:val="002000A9"/>
    <w:rsid w:val="0020022D"/>
    <w:rsid w:val="0020749E"/>
    <w:rsid w:val="0021024E"/>
    <w:rsid w:val="00212D9E"/>
    <w:rsid w:val="00216F76"/>
    <w:rsid w:val="002218D3"/>
    <w:rsid w:val="00223700"/>
    <w:rsid w:val="00226433"/>
    <w:rsid w:val="00227F81"/>
    <w:rsid w:val="0023640D"/>
    <w:rsid w:val="00237509"/>
    <w:rsid w:val="002605F8"/>
    <w:rsid w:val="002679E9"/>
    <w:rsid w:val="00276A39"/>
    <w:rsid w:val="0027730A"/>
    <w:rsid w:val="00283162"/>
    <w:rsid w:val="00283578"/>
    <w:rsid w:val="00283E99"/>
    <w:rsid w:val="0028407D"/>
    <w:rsid w:val="00285673"/>
    <w:rsid w:val="00285AAF"/>
    <w:rsid w:val="0029406E"/>
    <w:rsid w:val="00296E7F"/>
    <w:rsid w:val="002978C7"/>
    <w:rsid w:val="002A065C"/>
    <w:rsid w:val="002A25B0"/>
    <w:rsid w:val="002B1ABD"/>
    <w:rsid w:val="002B3434"/>
    <w:rsid w:val="002C21B0"/>
    <w:rsid w:val="002C3B69"/>
    <w:rsid w:val="002C5BF5"/>
    <w:rsid w:val="002C726B"/>
    <w:rsid w:val="002C7661"/>
    <w:rsid w:val="002D32BC"/>
    <w:rsid w:val="002D5369"/>
    <w:rsid w:val="002D6504"/>
    <w:rsid w:val="002E1B3B"/>
    <w:rsid w:val="002E217E"/>
    <w:rsid w:val="002E6426"/>
    <w:rsid w:val="002E6714"/>
    <w:rsid w:val="002F09FB"/>
    <w:rsid w:val="002F17F4"/>
    <w:rsid w:val="003001EA"/>
    <w:rsid w:val="0030073C"/>
    <w:rsid w:val="003030C6"/>
    <w:rsid w:val="00303151"/>
    <w:rsid w:val="00306512"/>
    <w:rsid w:val="00314BC6"/>
    <w:rsid w:val="003152BA"/>
    <w:rsid w:val="00321A2F"/>
    <w:rsid w:val="00321D76"/>
    <w:rsid w:val="00324032"/>
    <w:rsid w:val="00325F3C"/>
    <w:rsid w:val="00333AEF"/>
    <w:rsid w:val="003429F5"/>
    <w:rsid w:val="00342F8B"/>
    <w:rsid w:val="00344734"/>
    <w:rsid w:val="00350D8D"/>
    <w:rsid w:val="00351B8E"/>
    <w:rsid w:val="00351C0B"/>
    <w:rsid w:val="00357ECD"/>
    <w:rsid w:val="00361B98"/>
    <w:rsid w:val="0036711A"/>
    <w:rsid w:val="00380932"/>
    <w:rsid w:val="0038485B"/>
    <w:rsid w:val="00384DA5"/>
    <w:rsid w:val="003878DA"/>
    <w:rsid w:val="00387E21"/>
    <w:rsid w:val="003953FF"/>
    <w:rsid w:val="0039589D"/>
    <w:rsid w:val="00397FDD"/>
    <w:rsid w:val="003A1D6A"/>
    <w:rsid w:val="003A414B"/>
    <w:rsid w:val="003A6F11"/>
    <w:rsid w:val="003B1890"/>
    <w:rsid w:val="003B201C"/>
    <w:rsid w:val="003B7676"/>
    <w:rsid w:val="003C2400"/>
    <w:rsid w:val="003C7E0B"/>
    <w:rsid w:val="003D09E3"/>
    <w:rsid w:val="003D15BA"/>
    <w:rsid w:val="003D3F64"/>
    <w:rsid w:val="003E1DC9"/>
    <w:rsid w:val="003E2524"/>
    <w:rsid w:val="003E5263"/>
    <w:rsid w:val="003F10A9"/>
    <w:rsid w:val="003F1266"/>
    <w:rsid w:val="003F2C99"/>
    <w:rsid w:val="003F52AA"/>
    <w:rsid w:val="003F6F8E"/>
    <w:rsid w:val="00401C0F"/>
    <w:rsid w:val="00401C5C"/>
    <w:rsid w:val="0040632D"/>
    <w:rsid w:val="00406E8B"/>
    <w:rsid w:val="004071E2"/>
    <w:rsid w:val="00415EA1"/>
    <w:rsid w:val="00422805"/>
    <w:rsid w:val="00422E07"/>
    <w:rsid w:val="004313C7"/>
    <w:rsid w:val="00431555"/>
    <w:rsid w:val="00433737"/>
    <w:rsid w:val="004339F9"/>
    <w:rsid w:val="00441375"/>
    <w:rsid w:val="00444F48"/>
    <w:rsid w:val="00445270"/>
    <w:rsid w:val="004453B1"/>
    <w:rsid w:val="00450448"/>
    <w:rsid w:val="00457F7B"/>
    <w:rsid w:val="00465311"/>
    <w:rsid w:val="00470316"/>
    <w:rsid w:val="0047042B"/>
    <w:rsid w:val="00476B44"/>
    <w:rsid w:val="00477789"/>
    <w:rsid w:val="00485FC3"/>
    <w:rsid w:val="0049026B"/>
    <w:rsid w:val="004934AC"/>
    <w:rsid w:val="004A05C8"/>
    <w:rsid w:val="004A122C"/>
    <w:rsid w:val="004A2029"/>
    <w:rsid w:val="004A2B7B"/>
    <w:rsid w:val="004A4B1F"/>
    <w:rsid w:val="004A5E13"/>
    <w:rsid w:val="004A678D"/>
    <w:rsid w:val="004B0B9D"/>
    <w:rsid w:val="004B2FEA"/>
    <w:rsid w:val="004B591B"/>
    <w:rsid w:val="004C38F2"/>
    <w:rsid w:val="004C56C2"/>
    <w:rsid w:val="004C6D8D"/>
    <w:rsid w:val="004C7F70"/>
    <w:rsid w:val="004D029D"/>
    <w:rsid w:val="004D141E"/>
    <w:rsid w:val="004D3AED"/>
    <w:rsid w:val="004D5CA2"/>
    <w:rsid w:val="004D7766"/>
    <w:rsid w:val="004E043E"/>
    <w:rsid w:val="004E24DF"/>
    <w:rsid w:val="004E6A21"/>
    <w:rsid w:val="004F5E1F"/>
    <w:rsid w:val="00500949"/>
    <w:rsid w:val="005009C3"/>
    <w:rsid w:val="005026E9"/>
    <w:rsid w:val="005030E6"/>
    <w:rsid w:val="00511BAF"/>
    <w:rsid w:val="00511FC5"/>
    <w:rsid w:val="00515C51"/>
    <w:rsid w:val="005166C0"/>
    <w:rsid w:val="005176FE"/>
    <w:rsid w:val="00520208"/>
    <w:rsid w:val="0052276E"/>
    <w:rsid w:val="005332B7"/>
    <w:rsid w:val="005347FE"/>
    <w:rsid w:val="00537321"/>
    <w:rsid w:val="00541141"/>
    <w:rsid w:val="0054723C"/>
    <w:rsid w:val="0055673D"/>
    <w:rsid w:val="00560925"/>
    <w:rsid w:val="00562413"/>
    <w:rsid w:val="005667E0"/>
    <w:rsid w:val="00567B37"/>
    <w:rsid w:val="005701FD"/>
    <w:rsid w:val="00583653"/>
    <w:rsid w:val="00586AA8"/>
    <w:rsid w:val="00593BA1"/>
    <w:rsid w:val="0059456A"/>
    <w:rsid w:val="00594838"/>
    <w:rsid w:val="00594BC2"/>
    <w:rsid w:val="005C146B"/>
    <w:rsid w:val="005C3593"/>
    <w:rsid w:val="005C7A89"/>
    <w:rsid w:val="005D3177"/>
    <w:rsid w:val="005D37F3"/>
    <w:rsid w:val="005D75CD"/>
    <w:rsid w:val="005E1FEF"/>
    <w:rsid w:val="005E2555"/>
    <w:rsid w:val="005E531F"/>
    <w:rsid w:val="005E5822"/>
    <w:rsid w:val="005E69D5"/>
    <w:rsid w:val="005F26C4"/>
    <w:rsid w:val="005F2944"/>
    <w:rsid w:val="005F2D7B"/>
    <w:rsid w:val="005F7B52"/>
    <w:rsid w:val="00605CAA"/>
    <w:rsid w:val="006072B9"/>
    <w:rsid w:val="00611BC2"/>
    <w:rsid w:val="00612E48"/>
    <w:rsid w:val="00615FAB"/>
    <w:rsid w:val="00616A9F"/>
    <w:rsid w:val="006363A2"/>
    <w:rsid w:val="00636E9B"/>
    <w:rsid w:val="00650D2F"/>
    <w:rsid w:val="006578F0"/>
    <w:rsid w:val="00657F0D"/>
    <w:rsid w:val="0066784D"/>
    <w:rsid w:val="006752FE"/>
    <w:rsid w:val="006756C5"/>
    <w:rsid w:val="006816C1"/>
    <w:rsid w:val="00681726"/>
    <w:rsid w:val="00681EA3"/>
    <w:rsid w:val="00684743"/>
    <w:rsid w:val="00690B0C"/>
    <w:rsid w:val="00691B2E"/>
    <w:rsid w:val="006A2468"/>
    <w:rsid w:val="006A69CA"/>
    <w:rsid w:val="006B1A6D"/>
    <w:rsid w:val="006B2EB4"/>
    <w:rsid w:val="006B4A0F"/>
    <w:rsid w:val="006B7116"/>
    <w:rsid w:val="006C1201"/>
    <w:rsid w:val="006C1E10"/>
    <w:rsid w:val="006C6C0E"/>
    <w:rsid w:val="006D12AF"/>
    <w:rsid w:val="006D4DD3"/>
    <w:rsid w:val="006D5545"/>
    <w:rsid w:val="006E075D"/>
    <w:rsid w:val="006E47C8"/>
    <w:rsid w:val="006F7379"/>
    <w:rsid w:val="00701E47"/>
    <w:rsid w:val="00702151"/>
    <w:rsid w:val="00702A6E"/>
    <w:rsid w:val="00703416"/>
    <w:rsid w:val="00706E41"/>
    <w:rsid w:val="007143A2"/>
    <w:rsid w:val="00720E4B"/>
    <w:rsid w:val="007213DD"/>
    <w:rsid w:val="00723671"/>
    <w:rsid w:val="007326C5"/>
    <w:rsid w:val="00735340"/>
    <w:rsid w:val="00737458"/>
    <w:rsid w:val="007401CE"/>
    <w:rsid w:val="00743564"/>
    <w:rsid w:val="00746473"/>
    <w:rsid w:val="00747608"/>
    <w:rsid w:val="00755F58"/>
    <w:rsid w:val="00760789"/>
    <w:rsid w:val="0076271F"/>
    <w:rsid w:val="007633D1"/>
    <w:rsid w:val="00764ABE"/>
    <w:rsid w:val="00764DB9"/>
    <w:rsid w:val="00772FEC"/>
    <w:rsid w:val="0077405A"/>
    <w:rsid w:val="0077451E"/>
    <w:rsid w:val="007765AB"/>
    <w:rsid w:val="00777EBD"/>
    <w:rsid w:val="00780546"/>
    <w:rsid w:val="007843E2"/>
    <w:rsid w:val="007871C0"/>
    <w:rsid w:val="00787641"/>
    <w:rsid w:val="00794247"/>
    <w:rsid w:val="0079534E"/>
    <w:rsid w:val="00796E83"/>
    <w:rsid w:val="007A4E23"/>
    <w:rsid w:val="007A5329"/>
    <w:rsid w:val="007A5FFA"/>
    <w:rsid w:val="007A653A"/>
    <w:rsid w:val="007B711B"/>
    <w:rsid w:val="007C3A17"/>
    <w:rsid w:val="007C50C7"/>
    <w:rsid w:val="007E077A"/>
    <w:rsid w:val="007E4593"/>
    <w:rsid w:val="007F0044"/>
    <w:rsid w:val="007F08D6"/>
    <w:rsid w:val="007F49F9"/>
    <w:rsid w:val="007F5A6C"/>
    <w:rsid w:val="00806C42"/>
    <w:rsid w:val="00815D02"/>
    <w:rsid w:val="008245B1"/>
    <w:rsid w:val="008314AB"/>
    <w:rsid w:val="00831579"/>
    <w:rsid w:val="00833953"/>
    <w:rsid w:val="00834ADA"/>
    <w:rsid w:val="008354C5"/>
    <w:rsid w:val="00837988"/>
    <w:rsid w:val="00840DD8"/>
    <w:rsid w:val="00844BF7"/>
    <w:rsid w:val="008473CA"/>
    <w:rsid w:val="008574B3"/>
    <w:rsid w:val="00857ADA"/>
    <w:rsid w:val="00863449"/>
    <w:rsid w:val="0086382F"/>
    <w:rsid w:val="00866CFA"/>
    <w:rsid w:val="0087570F"/>
    <w:rsid w:val="00877F05"/>
    <w:rsid w:val="008810FA"/>
    <w:rsid w:val="00885379"/>
    <w:rsid w:val="00895274"/>
    <w:rsid w:val="008966B8"/>
    <w:rsid w:val="008A064B"/>
    <w:rsid w:val="008A127E"/>
    <w:rsid w:val="008A217A"/>
    <w:rsid w:val="008A3E8E"/>
    <w:rsid w:val="008A657C"/>
    <w:rsid w:val="008A6876"/>
    <w:rsid w:val="008A6F84"/>
    <w:rsid w:val="008B23BA"/>
    <w:rsid w:val="008B6A95"/>
    <w:rsid w:val="008B6BC0"/>
    <w:rsid w:val="008C27DB"/>
    <w:rsid w:val="008D0595"/>
    <w:rsid w:val="008D1376"/>
    <w:rsid w:val="008D155E"/>
    <w:rsid w:val="008D1595"/>
    <w:rsid w:val="008D5E38"/>
    <w:rsid w:val="008D7E9A"/>
    <w:rsid w:val="008E2495"/>
    <w:rsid w:val="008E3440"/>
    <w:rsid w:val="008F5E11"/>
    <w:rsid w:val="008F7ABF"/>
    <w:rsid w:val="00903FD1"/>
    <w:rsid w:val="0090487D"/>
    <w:rsid w:val="00905F99"/>
    <w:rsid w:val="00906748"/>
    <w:rsid w:val="00907E39"/>
    <w:rsid w:val="009123B7"/>
    <w:rsid w:val="00914524"/>
    <w:rsid w:val="009179A2"/>
    <w:rsid w:val="0092394E"/>
    <w:rsid w:val="00926F12"/>
    <w:rsid w:val="00932294"/>
    <w:rsid w:val="00933445"/>
    <w:rsid w:val="009342A5"/>
    <w:rsid w:val="00945ECB"/>
    <w:rsid w:val="00947CEB"/>
    <w:rsid w:val="00953D6D"/>
    <w:rsid w:val="009639E1"/>
    <w:rsid w:val="00975BF1"/>
    <w:rsid w:val="0097666B"/>
    <w:rsid w:val="00977D1A"/>
    <w:rsid w:val="00990BB6"/>
    <w:rsid w:val="00990F28"/>
    <w:rsid w:val="009964B9"/>
    <w:rsid w:val="00997987"/>
    <w:rsid w:val="009A0828"/>
    <w:rsid w:val="009A2D7A"/>
    <w:rsid w:val="009A4B2C"/>
    <w:rsid w:val="009A6D91"/>
    <w:rsid w:val="009A7967"/>
    <w:rsid w:val="009B1779"/>
    <w:rsid w:val="009B4140"/>
    <w:rsid w:val="009B5963"/>
    <w:rsid w:val="009B6D1A"/>
    <w:rsid w:val="009C6CF8"/>
    <w:rsid w:val="009D49F6"/>
    <w:rsid w:val="009D78BD"/>
    <w:rsid w:val="009E0598"/>
    <w:rsid w:val="009E0B7A"/>
    <w:rsid w:val="009E26B0"/>
    <w:rsid w:val="009E4002"/>
    <w:rsid w:val="00A00AAF"/>
    <w:rsid w:val="00A02770"/>
    <w:rsid w:val="00A03AA9"/>
    <w:rsid w:val="00A03D53"/>
    <w:rsid w:val="00A03FD6"/>
    <w:rsid w:val="00A06FAE"/>
    <w:rsid w:val="00A110AC"/>
    <w:rsid w:val="00A1449F"/>
    <w:rsid w:val="00A16C67"/>
    <w:rsid w:val="00A21614"/>
    <w:rsid w:val="00A24CE8"/>
    <w:rsid w:val="00A33983"/>
    <w:rsid w:val="00A35440"/>
    <w:rsid w:val="00A36FBA"/>
    <w:rsid w:val="00A37AD8"/>
    <w:rsid w:val="00A4110A"/>
    <w:rsid w:val="00A42B72"/>
    <w:rsid w:val="00A459B9"/>
    <w:rsid w:val="00A5125D"/>
    <w:rsid w:val="00A546EC"/>
    <w:rsid w:val="00A57CE3"/>
    <w:rsid w:val="00A6780C"/>
    <w:rsid w:val="00A81114"/>
    <w:rsid w:val="00A81D1F"/>
    <w:rsid w:val="00A82685"/>
    <w:rsid w:val="00A91119"/>
    <w:rsid w:val="00A912E5"/>
    <w:rsid w:val="00A9560C"/>
    <w:rsid w:val="00AA4034"/>
    <w:rsid w:val="00AA62FC"/>
    <w:rsid w:val="00AC17AA"/>
    <w:rsid w:val="00AD1C44"/>
    <w:rsid w:val="00AD58DC"/>
    <w:rsid w:val="00AE000B"/>
    <w:rsid w:val="00AE1712"/>
    <w:rsid w:val="00AE5CCF"/>
    <w:rsid w:val="00AE6925"/>
    <w:rsid w:val="00AF5224"/>
    <w:rsid w:val="00AF7B91"/>
    <w:rsid w:val="00B00492"/>
    <w:rsid w:val="00B0062E"/>
    <w:rsid w:val="00B041C8"/>
    <w:rsid w:val="00B04D8C"/>
    <w:rsid w:val="00B07A39"/>
    <w:rsid w:val="00B164DC"/>
    <w:rsid w:val="00B36B49"/>
    <w:rsid w:val="00B439A1"/>
    <w:rsid w:val="00B43C98"/>
    <w:rsid w:val="00B45D56"/>
    <w:rsid w:val="00B53735"/>
    <w:rsid w:val="00B5560B"/>
    <w:rsid w:val="00B55C12"/>
    <w:rsid w:val="00B564A1"/>
    <w:rsid w:val="00B7260B"/>
    <w:rsid w:val="00B734B5"/>
    <w:rsid w:val="00B75086"/>
    <w:rsid w:val="00B771CB"/>
    <w:rsid w:val="00B77D8B"/>
    <w:rsid w:val="00B816DD"/>
    <w:rsid w:val="00B84367"/>
    <w:rsid w:val="00B852B7"/>
    <w:rsid w:val="00B96AA5"/>
    <w:rsid w:val="00BA169D"/>
    <w:rsid w:val="00BA7F3D"/>
    <w:rsid w:val="00BB4C3C"/>
    <w:rsid w:val="00BB68C3"/>
    <w:rsid w:val="00BC3C4E"/>
    <w:rsid w:val="00BC667F"/>
    <w:rsid w:val="00BD1E6D"/>
    <w:rsid w:val="00BD7203"/>
    <w:rsid w:val="00BF2D76"/>
    <w:rsid w:val="00C02FBD"/>
    <w:rsid w:val="00C03805"/>
    <w:rsid w:val="00C121BB"/>
    <w:rsid w:val="00C14FBA"/>
    <w:rsid w:val="00C21081"/>
    <w:rsid w:val="00C2190E"/>
    <w:rsid w:val="00C23FA6"/>
    <w:rsid w:val="00C24F89"/>
    <w:rsid w:val="00C33E01"/>
    <w:rsid w:val="00C345C5"/>
    <w:rsid w:val="00C34DB2"/>
    <w:rsid w:val="00C4376F"/>
    <w:rsid w:val="00C441A6"/>
    <w:rsid w:val="00C45A45"/>
    <w:rsid w:val="00C520B7"/>
    <w:rsid w:val="00C527BC"/>
    <w:rsid w:val="00C52D75"/>
    <w:rsid w:val="00C55699"/>
    <w:rsid w:val="00C6660D"/>
    <w:rsid w:val="00C703EA"/>
    <w:rsid w:val="00C7633E"/>
    <w:rsid w:val="00C76444"/>
    <w:rsid w:val="00C839C1"/>
    <w:rsid w:val="00CA178D"/>
    <w:rsid w:val="00CA4627"/>
    <w:rsid w:val="00CA5255"/>
    <w:rsid w:val="00CA7D59"/>
    <w:rsid w:val="00CB0D55"/>
    <w:rsid w:val="00CC1DFF"/>
    <w:rsid w:val="00CC2B54"/>
    <w:rsid w:val="00CC47E4"/>
    <w:rsid w:val="00CD059D"/>
    <w:rsid w:val="00CD647B"/>
    <w:rsid w:val="00CE1420"/>
    <w:rsid w:val="00CE6339"/>
    <w:rsid w:val="00CF1A7F"/>
    <w:rsid w:val="00CF2190"/>
    <w:rsid w:val="00CF5968"/>
    <w:rsid w:val="00D00326"/>
    <w:rsid w:val="00D00BE3"/>
    <w:rsid w:val="00D0148F"/>
    <w:rsid w:val="00D01882"/>
    <w:rsid w:val="00D03484"/>
    <w:rsid w:val="00D051FE"/>
    <w:rsid w:val="00D10C93"/>
    <w:rsid w:val="00D11421"/>
    <w:rsid w:val="00D13520"/>
    <w:rsid w:val="00D14EE5"/>
    <w:rsid w:val="00D16CDF"/>
    <w:rsid w:val="00D20006"/>
    <w:rsid w:val="00D24AFC"/>
    <w:rsid w:val="00D4314B"/>
    <w:rsid w:val="00D4416E"/>
    <w:rsid w:val="00D44701"/>
    <w:rsid w:val="00D525CC"/>
    <w:rsid w:val="00D57CE6"/>
    <w:rsid w:val="00D60DE1"/>
    <w:rsid w:val="00D6282D"/>
    <w:rsid w:val="00D63947"/>
    <w:rsid w:val="00D662B5"/>
    <w:rsid w:val="00D66BCD"/>
    <w:rsid w:val="00D70C29"/>
    <w:rsid w:val="00D7229A"/>
    <w:rsid w:val="00D72B7A"/>
    <w:rsid w:val="00D76A3C"/>
    <w:rsid w:val="00D8250C"/>
    <w:rsid w:val="00D84486"/>
    <w:rsid w:val="00D862F1"/>
    <w:rsid w:val="00D86AAE"/>
    <w:rsid w:val="00D94065"/>
    <w:rsid w:val="00D96604"/>
    <w:rsid w:val="00DA4FED"/>
    <w:rsid w:val="00DA7D7A"/>
    <w:rsid w:val="00DB3A27"/>
    <w:rsid w:val="00DC3C67"/>
    <w:rsid w:val="00DC6122"/>
    <w:rsid w:val="00DC7111"/>
    <w:rsid w:val="00DD1EC4"/>
    <w:rsid w:val="00DD314A"/>
    <w:rsid w:val="00DD353F"/>
    <w:rsid w:val="00DD3ADE"/>
    <w:rsid w:val="00DE276C"/>
    <w:rsid w:val="00DE2F77"/>
    <w:rsid w:val="00DE4008"/>
    <w:rsid w:val="00DE6411"/>
    <w:rsid w:val="00DF0E71"/>
    <w:rsid w:val="00DF13DD"/>
    <w:rsid w:val="00DF22A8"/>
    <w:rsid w:val="00DF32C6"/>
    <w:rsid w:val="00DF5A83"/>
    <w:rsid w:val="00DF6B84"/>
    <w:rsid w:val="00E1020E"/>
    <w:rsid w:val="00E21E22"/>
    <w:rsid w:val="00E23FB6"/>
    <w:rsid w:val="00E26334"/>
    <w:rsid w:val="00E279C3"/>
    <w:rsid w:val="00E3615F"/>
    <w:rsid w:val="00E40EE5"/>
    <w:rsid w:val="00E4173C"/>
    <w:rsid w:val="00E42EC3"/>
    <w:rsid w:val="00E45054"/>
    <w:rsid w:val="00E51BD8"/>
    <w:rsid w:val="00E54710"/>
    <w:rsid w:val="00E56C4B"/>
    <w:rsid w:val="00E57AC0"/>
    <w:rsid w:val="00E60CCC"/>
    <w:rsid w:val="00E62468"/>
    <w:rsid w:val="00E665F8"/>
    <w:rsid w:val="00E66949"/>
    <w:rsid w:val="00E724FD"/>
    <w:rsid w:val="00E7413B"/>
    <w:rsid w:val="00E759DD"/>
    <w:rsid w:val="00E75D21"/>
    <w:rsid w:val="00E81EFE"/>
    <w:rsid w:val="00E826B7"/>
    <w:rsid w:val="00E864C9"/>
    <w:rsid w:val="00E87EAE"/>
    <w:rsid w:val="00E96CD3"/>
    <w:rsid w:val="00EA10F2"/>
    <w:rsid w:val="00EA6EEA"/>
    <w:rsid w:val="00EB28B5"/>
    <w:rsid w:val="00EB6300"/>
    <w:rsid w:val="00EC0929"/>
    <w:rsid w:val="00ED1AAA"/>
    <w:rsid w:val="00ED79D6"/>
    <w:rsid w:val="00EE405D"/>
    <w:rsid w:val="00EF56A6"/>
    <w:rsid w:val="00EF573F"/>
    <w:rsid w:val="00F02AA1"/>
    <w:rsid w:val="00F124AD"/>
    <w:rsid w:val="00F15E92"/>
    <w:rsid w:val="00F1633F"/>
    <w:rsid w:val="00F2358B"/>
    <w:rsid w:val="00F2559E"/>
    <w:rsid w:val="00F274E5"/>
    <w:rsid w:val="00F314C5"/>
    <w:rsid w:val="00F3329F"/>
    <w:rsid w:val="00F347C8"/>
    <w:rsid w:val="00F404F3"/>
    <w:rsid w:val="00F42F8A"/>
    <w:rsid w:val="00F43B1E"/>
    <w:rsid w:val="00F45A8B"/>
    <w:rsid w:val="00F54480"/>
    <w:rsid w:val="00F55DB3"/>
    <w:rsid w:val="00F72CD1"/>
    <w:rsid w:val="00F7569D"/>
    <w:rsid w:val="00F764FC"/>
    <w:rsid w:val="00F839C8"/>
    <w:rsid w:val="00F86B0A"/>
    <w:rsid w:val="00F870F5"/>
    <w:rsid w:val="00F871B5"/>
    <w:rsid w:val="00F956A3"/>
    <w:rsid w:val="00FA3727"/>
    <w:rsid w:val="00FA37B3"/>
    <w:rsid w:val="00FA6781"/>
    <w:rsid w:val="00FB196B"/>
    <w:rsid w:val="00FB595F"/>
    <w:rsid w:val="00FB7AFA"/>
    <w:rsid w:val="00FC1E9C"/>
    <w:rsid w:val="00FC5B2B"/>
    <w:rsid w:val="00FC7F53"/>
    <w:rsid w:val="00FD317A"/>
    <w:rsid w:val="00FD446D"/>
    <w:rsid w:val="00FD49A0"/>
    <w:rsid w:val="00FD4DEC"/>
    <w:rsid w:val="00FE037A"/>
    <w:rsid w:val="00FE376F"/>
    <w:rsid w:val="00FE486D"/>
    <w:rsid w:val="00FF56E0"/>
    <w:rsid w:val="01C3DC12"/>
    <w:rsid w:val="0622ACA1"/>
    <w:rsid w:val="0674AA93"/>
    <w:rsid w:val="07453C45"/>
    <w:rsid w:val="0B5E6C4C"/>
    <w:rsid w:val="0BC13A05"/>
    <w:rsid w:val="0D954DFA"/>
    <w:rsid w:val="1140CB11"/>
    <w:rsid w:val="11571960"/>
    <w:rsid w:val="125976AD"/>
    <w:rsid w:val="14C3F026"/>
    <w:rsid w:val="159DF344"/>
    <w:rsid w:val="170F5989"/>
    <w:rsid w:val="1920C626"/>
    <w:rsid w:val="199785A2"/>
    <w:rsid w:val="1AE47098"/>
    <w:rsid w:val="1E1BF5B9"/>
    <w:rsid w:val="2089DFBF"/>
    <w:rsid w:val="27B3FEC3"/>
    <w:rsid w:val="280B929D"/>
    <w:rsid w:val="293CB355"/>
    <w:rsid w:val="2B6052C2"/>
    <w:rsid w:val="2B7DDADA"/>
    <w:rsid w:val="32F2E36E"/>
    <w:rsid w:val="35D9E218"/>
    <w:rsid w:val="3825AD6D"/>
    <w:rsid w:val="39C17DCE"/>
    <w:rsid w:val="3A3844ED"/>
    <w:rsid w:val="3ABC770F"/>
    <w:rsid w:val="3BC98EC5"/>
    <w:rsid w:val="3CC17974"/>
    <w:rsid w:val="3E2AF9F5"/>
    <w:rsid w:val="3E78F284"/>
    <w:rsid w:val="3ED1D38F"/>
    <w:rsid w:val="4022E12F"/>
    <w:rsid w:val="41E9B367"/>
    <w:rsid w:val="458BF344"/>
    <w:rsid w:val="45A4B5FF"/>
    <w:rsid w:val="45DA7BC4"/>
    <w:rsid w:val="495D64A9"/>
    <w:rsid w:val="49AE5603"/>
    <w:rsid w:val="4A3FB66C"/>
    <w:rsid w:val="4B001CC2"/>
    <w:rsid w:val="4B83DB9F"/>
    <w:rsid w:val="4D959203"/>
    <w:rsid w:val="4FE2F394"/>
    <w:rsid w:val="502BC281"/>
    <w:rsid w:val="53757F50"/>
    <w:rsid w:val="547B332B"/>
    <w:rsid w:val="55E2C829"/>
    <w:rsid w:val="57833530"/>
    <w:rsid w:val="5790BF36"/>
    <w:rsid w:val="584DD888"/>
    <w:rsid w:val="597C49DC"/>
    <w:rsid w:val="5BA8506A"/>
    <w:rsid w:val="5D82464B"/>
    <w:rsid w:val="5DB4E3A8"/>
    <w:rsid w:val="60B0DBC7"/>
    <w:rsid w:val="60D8B8E2"/>
    <w:rsid w:val="64FCC97F"/>
    <w:rsid w:val="65606300"/>
    <w:rsid w:val="67D8B720"/>
    <w:rsid w:val="6A3A099B"/>
    <w:rsid w:val="6BA4DCA9"/>
    <w:rsid w:val="70F582AD"/>
    <w:rsid w:val="71F1262E"/>
    <w:rsid w:val="72998762"/>
    <w:rsid w:val="7712BEEF"/>
    <w:rsid w:val="77282867"/>
    <w:rsid w:val="785ACAC8"/>
    <w:rsid w:val="79BD0555"/>
    <w:rsid w:val="7E1EE3B2"/>
    <w:rsid w:val="7E6960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5E60FB"/>
  <w15:docId w15:val="{B3FE9166-DAAE-4EE0-AA45-925E3E730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6C4"/>
    <w:pPr>
      <w:spacing w:after="0" w:line="240" w:lineRule="auto"/>
    </w:pPr>
    <w:rPr>
      <w:rFonts w:ascii="Times New Roman" w:eastAsia="Times New Roman" w:hAnsi="Times New Roman" w:cs="Times New Roman"/>
      <w:sz w:val="24"/>
      <w:szCs w:val="24"/>
    </w:rPr>
  </w:style>
  <w:style w:type="paragraph" w:styleId="Titre1">
    <w:name w:val="heading 1"/>
    <w:basedOn w:val="Normal"/>
    <w:next w:val="Normal"/>
    <w:link w:val="Titre1Car"/>
    <w:uiPriority w:val="9"/>
    <w:qFormat/>
    <w:rsid w:val="004453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4453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9">
    <w:name w:val="heading 9"/>
    <w:basedOn w:val="Normal"/>
    <w:next w:val="Normal"/>
    <w:link w:val="Titre9Car"/>
    <w:uiPriority w:val="9"/>
    <w:semiHidden/>
    <w:unhideWhenUsed/>
    <w:qFormat/>
    <w:rsid w:val="00C6660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mported-Normal">
    <w:name w:val="imported-Normal"/>
    <w:rsid w:val="005F26C4"/>
    <w:pPr>
      <w:spacing w:after="0" w:line="240" w:lineRule="auto"/>
    </w:pPr>
    <w:rPr>
      <w:rFonts w:ascii="Times New Roman" w:eastAsia="Arial Unicode MS" w:hAnsi="Times New Roman" w:cs="Times New Roman"/>
      <w:color w:val="000000"/>
      <w:sz w:val="24"/>
      <w:szCs w:val="20"/>
    </w:rPr>
  </w:style>
  <w:style w:type="paragraph" w:customStyle="1" w:styleId="imported-TOCHeading">
    <w:name w:val="imported-TOC Heading"/>
    <w:next w:val="imported-Normal"/>
    <w:rsid w:val="005F26C4"/>
    <w:pPr>
      <w:keepNext/>
      <w:keepLines/>
      <w:spacing w:before="480" w:after="0"/>
    </w:pPr>
    <w:rPr>
      <w:rFonts w:ascii="Helvetica" w:eastAsia="Arial Unicode MS" w:hAnsi="Helvetica" w:cs="Times New Roman"/>
      <w:b/>
      <w:color w:val="365F91"/>
      <w:sz w:val="28"/>
      <w:szCs w:val="20"/>
      <w:lang w:eastAsia="ja-JP"/>
    </w:rPr>
  </w:style>
  <w:style w:type="character" w:styleId="Lienhypertexte">
    <w:name w:val="Hyperlink"/>
    <w:rsid w:val="005F26C4"/>
    <w:rPr>
      <w:color w:val="0000FF"/>
    </w:rPr>
  </w:style>
  <w:style w:type="character" w:styleId="Textedelespacerserv">
    <w:name w:val="Placeholder Text"/>
    <w:basedOn w:val="Policepardfaut"/>
    <w:uiPriority w:val="67"/>
    <w:semiHidden/>
    <w:rsid w:val="005F26C4"/>
    <w:rPr>
      <w:color w:val="808080"/>
    </w:rPr>
  </w:style>
  <w:style w:type="paragraph" w:styleId="Textedebulles">
    <w:name w:val="Balloon Text"/>
    <w:basedOn w:val="Normal"/>
    <w:link w:val="TextedebullesCar"/>
    <w:uiPriority w:val="99"/>
    <w:semiHidden/>
    <w:unhideWhenUsed/>
    <w:rsid w:val="005F26C4"/>
    <w:rPr>
      <w:rFonts w:ascii="Tahoma" w:hAnsi="Tahoma" w:cs="Tahoma"/>
      <w:sz w:val="16"/>
      <w:szCs w:val="16"/>
    </w:rPr>
  </w:style>
  <w:style w:type="character" w:customStyle="1" w:styleId="TextedebullesCar">
    <w:name w:val="Texte de bulles Car"/>
    <w:basedOn w:val="Policepardfaut"/>
    <w:link w:val="Textedebulles"/>
    <w:uiPriority w:val="99"/>
    <w:semiHidden/>
    <w:rsid w:val="005F26C4"/>
    <w:rPr>
      <w:rFonts w:ascii="Tahoma" w:eastAsia="Times New Roman" w:hAnsi="Tahoma" w:cs="Tahoma"/>
      <w:sz w:val="16"/>
      <w:szCs w:val="16"/>
    </w:rPr>
  </w:style>
  <w:style w:type="paragraph" w:styleId="TM2">
    <w:name w:val="toc 2"/>
    <w:basedOn w:val="Normal"/>
    <w:next w:val="Normal"/>
    <w:autoRedefine/>
    <w:uiPriority w:val="39"/>
    <w:rsid w:val="00EE405D"/>
    <w:pPr>
      <w:tabs>
        <w:tab w:val="right" w:leader="dot" w:pos="9350"/>
      </w:tabs>
      <w:spacing w:line="480" w:lineRule="auto"/>
      <w:ind w:left="240"/>
    </w:pPr>
  </w:style>
  <w:style w:type="paragraph" w:customStyle="1" w:styleId="imported-heading1">
    <w:name w:val="imported-heading 1"/>
    <w:next w:val="imported-Normal"/>
    <w:rsid w:val="005F26C4"/>
    <w:pPr>
      <w:keepNext/>
      <w:keepLines/>
      <w:spacing w:after="0" w:line="240" w:lineRule="auto"/>
      <w:outlineLvl w:val="0"/>
    </w:pPr>
    <w:rPr>
      <w:rFonts w:ascii="Times New Roman" w:eastAsia="Arial Unicode MS" w:hAnsi="Times New Roman" w:cs="Times New Roman"/>
      <w:b/>
      <w:color w:val="1F497D"/>
      <w:sz w:val="28"/>
      <w:szCs w:val="20"/>
    </w:rPr>
  </w:style>
  <w:style w:type="paragraph" w:customStyle="1" w:styleId="imported-ListParagraph">
    <w:name w:val="imported-List Paragraph"/>
    <w:rsid w:val="005F26C4"/>
    <w:pPr>
      <w:spacing w:after="0" w:line="240" w:lineRule="auto"/>
      <w:ind w:left="720"/>
    </w:pPr>
    <w:rPr>
      <w:rFonts w:ascii="Times New Roman" w:eastAsia="Arial Unicode MS" w:hAnsi="Times New Roman" w:cs="Times New Roman"/>
      <w:color w:val="000000"/>
      <w:sz w:val="24"/>
      <w:szCs w:val="20"/>
    </w:rPr>
  </w:style>
  <w:style w:type="paragraph" w:styleId="NormalWeb">
    <w:name w:val="Normal (Web)"/>
    <w:basedOn w:val="Normal"/>
    <w:uiPriority w:val="99"/>
    <w:unhideWhenUsed/>
    <w:rsid w:val="005F26C4"/>
    <w:pPr>
      <w:spacing w:before="100" w:beforeAutospacing="1" w:after="100" w:afterAutospacing="1"/>
    </w:pPr>
    <w:rPr>
      <w:rFonts w:ascii="Times" w:hAnsi="Times"/>
      <w:sz w:val="20"/>
      <w:szCs w:val="20"/>
    </w:rPr>
  </w:style>
  <w:style w:type="paragraph" w:customStyle="1" w:styleId="TableParagraph">
    <w:name w:val="Table Paragraph"/>
    <w:basedOn w:val="Normal"/>
    <w:uiPriority w:val="1"/>
    <w:qFormat/>
    <w:rsid w:val="005F26C4"/>
    <w:pPr>
      <w:widowControl w:val="0"/>
      <w:autoSpaceDE w:val="0"/>
      <w:autoSpaceDN w:val="0"/>
      <w:ind w:left="105"/>
    </w:pPr>
    <w:rPr>
      <w:rFonts w:ascii="Arial" w:eastAsia="Arial" w:hAnsi="Arial" w:cs="Arial"/>
      <w:sz w:val="22"/>
      <w:szCs w:val="22"/>
      <w:lang w:val="es-CO" w:eastAsia="es-CO" w:bidi="es-CO"/>
    </w:rPr>
  </w:style>
  <w:style w:type="character" w:customStyle="1" w:styleId="hps">
    <w:name w:val="hps"/>
    <w:basedOn w:val="Policepardfaut"/>
    <w:rsid w:val="005F26C4"/>
  </w:style>
  <w:style w:type="character" w:customStyle="1" w:styleId="Titre2Car">
    <w:name w:val="Titre 2 Car"/>
    <w:basedOn w:val="Policepardfaut"/>
    <w:link w:val="Titre2"/>
    <w:uiPriority w:val="9"/>
    <w:semiHidden/>
    <w:rsid w:val="004453B1"/>
    <w:rPr>
      <w:rFonts w:asciiTheme="majorHAnsi" w:eastAsiaTheme="majorEastAsia" w:hAnsiTheme="majorHAnsi" w:cstheme="majorBidi"/>
      <w:b/>
      <w:bCs/>
      <w:color w:val="4F81BD" w:themeColor="accent1"/>
      <w:sz w:val="26"/>
      <w:szCs w:val="26"/>
    </w:rPr>
  </w:style>
  <w:style w:type="paragraph" w:styleId="Titre">
    <w:name w:val="Title"/>
    <w:basedOn w:val="Normal"/>
    <w:next w:val="Normal"/>
    <w:link w:val="TitreCar"/>
    <w:uiPriority w:val="10"/>
    <w:qFormat/>
    <w:rsid w:val="004453B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4453B1"/>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4453B1"/>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unhideWhenUsed/>
    <w:rsid w:val="00612E48"/>
    <w:pPr>
      <w:tabs>
        <w:tab w:val="center" w:pos="4680"/>
        <w:tab w:val="right" w:pos="9360"/>
      </w:tabs>
    </w:pPr>
  </w:style>
  <w:style w:type="character" w:customStyle="1" w:styleId="En-tteCar">
    <w:name w:val="En-tête Car"/>
    <w:basedOn w:val="Policepardfaut"/>
    <w:link w:val="En-tte"/>
    <w:uiPriority w:val="99"/>
    <w:rsid w:val="00612E48"/>
    <w:rPr>
      <w:rFonts w:ascii="Times New Roman" w:eastAsia="Times New Roman" w:hAnsi="Times New Roman" w:cs="Times New Roman"/>
      <w:sz w:val="24"/>
      <w:szCs w:val="24"/>
    </w:rPr>
  </w:style>
  <w:style w:type="paragraph" w:styleId="Pieddepage">
    <w:name w:val="footer"/>
    <w:basedOn w:val="Normal"/>
    <w:link w:val="PieddepageCar"/>
    <w:uiPriority w:val="99"/>
    <w:unhideWhenUsed/>
    <w:rsid w:val="00612E48"/>
    <w:pPr>
      <w:tabs>
        <w:tab w:val="center" w:pos="4680"/>
        <w:tab w:val="right" w:pos="9360"/>
      </w:tabs>
    </w:pPr>
  </w:style>
  <w:style w:type="character" w:customStyle="1" w:styleId="PieddepageCar">
    <w:name w:val="Pied de page Car"/>
    <w:basedOn w:val="Policepardfaut"/>
    <w:link w:val="Pieddepage"/>
    <w:uiPriority w:val="99"/>
    <w:rsid w:val="00612E48"/>
    <w:rPr>
      <w:rFonts w:ascii="Times New Roman" w:eastAsia="Times New Roman" w:hAnsi="Times New Roman" w:cs="Times New Roman"/>
      <w:sz w:val="24"/>
      <w:szCs w:val="24"/>
    </w:rPr>
  </w:style>
  <w:style w:type="character" w:styleId="Lienhypertextesuivivisit">
    <w:name w:val="FollowedHyperlink"/>
    <w:basedOn w:val="Policepardfaut"/>
    <w:uiPriority w:val="99"/>
    <w:semiHidden/>
    <w:unhideWhenUsed/>
    <w:rsid w:val="00594BC2"/>
    <w:rPr>
      <w:color w:val="800080" w:themeColor="followedHyperlink"/>
      <w:u w:val="single"/>
    </w:rPr>
  </w:style>
  <w:style w:type="paragraph" w:styleId="Paragraphedeliste">
    <w:name w:val="List Paragraph"/>
    <w:basedOn w:val="Normal"/>
    <w:uiPriority w:val="34"/>
    <w:qFormat/>
    <w:rsid w:val="007401CE"/>
    <w:pPr>
      <w:ind w:left="720"/>
      <w:contextualSpacing/>
    </w:pPr>
  </w:style>
  <w:style w:type="character" w:customStyle="1" w:styleId="normaltextrun">
    <w:name w:val="normaltextrun"/>
    <w:basedOn w:val="Policepardfaut"/>
    <w:rsid w:val="0039589D"/>
  </w:style>
  <w:style w:type="character" w:styleId="Marquedecommentaire">
    <w:name w:val="annotation reference"/>
    <w:basedOn w:val="Policepardfaut"/>
    <w:uiPriority w:val="99"/>
    <w:semiHidden/>
    <w:unhideWhenUsed/>
    <w:rsid w:val="00977D1A"/>
    <w:rPr>
      <w:sz w:val="16"/>
      <w:szCs w:val="16"/>
    </w:rPr>
  </w:style>
  <w:style w:type="paragraph" w:styleId="Commentaire">
    <w:name w:val="annotation text"/>
    <w:basedOn w:val="Normal"/>
    <w:link w:val="CommentaireCar"/>
    <w:uiPriority w:val="99"/>
    <w:unhideWhenUsed/>
    <w:rsid w:val="00977D1A"/>
    <w:rPr>
      <w:sz w:val="20"/>
      <w:szCs w:val="20"/>
    </w:rPr>
  </w:style>
  <w:style w:type="character" w:customStyle="1" w:styleId="CommentaireCar">
    <w:name w:val="Commentaire Car"/>
    <w:basedOn w:val="Policepardfaut"/>
    <w:link w:val="Commentaire"/>
    <w:uiPriority w:val="99"/>
    <w:rsid w:val="00977D1A"/>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977D1A"/>
    <w:rPr>
      <w:b/>
      <w:bCs/>
    </w:rPr>
  </w:style>
  <w:style w:type="character" w:customStyle="1" w:styleId="ObjetducommentaireCar">
    <w:name w:val="Objet du commentaire Car"/>
    <w:basedOn w:val="CommentaireCar"/>
    <w:link w:val="Objetducommentaire"/>
    <w:uiPriority w:val="99"/>
    <w:semiHidden/>
    <w:rsid w:val="00977D1A"/>
    <w:rPr>
      <w:rFonts w:ascii="Times New Roman" w:eastAsia="Times New Roman" w:hAnsi="Times New Roman" w:cs="Times New Roman"/>
      <w:b/>
      <w:bCs/>
      <w:sz w:val="20"/>
      <w:szCs w:val="20"/>
    </w:rPr>
  </w:style>
  <w:style w:type="character" w:customStyle="1" w:styleId="UnresolvedMention">
    <w:name w:val="Unresolved Mention"/>
    <w:basedOn w:val="Policepardfaut"/>
    <w:uiPriority w:val="99"/>
    <w:semiHidden/>
    <w:unhideWhenUsed/>
    <w:rsid w:val="00B5560B"/>
    <w:rPr>
      <w:color w:val="605E5C"/>
      <w:shd w:val="clear" w:color="auto" w:fill="E1DFDD"/>
    </w:rPr>
  </w:style>
  <w:style w:type="paragraph" w:styleId="Rvision">
    <w:name w:val="Revision"/>
    <w:hidden/>
    <w:uiPriority w:val="99"/>
    <w:semiHidden/>
    <w:rsid w:val="009D78BD"/>
    <w:pPr>
      <w:spacing w:after="0" w:line="240" w:lineRule="auto"/>
    </w:pPr>
    <w:rPr>
      <w:rFonts w:ascii="Times New Roman" w:eastAsia="Times New Roman" w:hAnsi="Times New Roman" w:cs="Times New Roman"/>
      <w:sz w:val="24"/>
      <w:szCs w:val="24"/>
    </w:rPr>
  </w:style>
  <w:style w:type="character" w:customStyle="1" w:styleId="Mention">
    <w:name w:val="Mention"/>
    <w:basedOn w:val="Policepardfaut"/>
    <w:uiPriority w:val="99"/>
    <w:unhideWhenUsed/>
    <w:rsid w:val="00022E3E"/>
    <w:rPr>
      <w:color w:val="2B579A"/>
      <w:shd w:val="clear" w:color="auto" w:fill="E1DFDD"/>
    </w:rPr>
  </w:style>
  <w:style w:type="character" w:customStyle="1" w:styleId="Titre9Car">
    <w:name w:val="Titre 9 Car"/>
    <w:basedOn w:val="Policepardfaut"/>
    <w:link w:val="Titre9"/>
    <w:uiPriority w:val="9"/>
    <w:semiHidden/>
    <w:rsid w:val="00C6660D"/>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615372">
      <w:bodyDiv w:val="1"/>
      <w:marLeft w:val="0"/>
      <w:marRight w:val="0"/>
      <w:marTop w:val="0"/>
      <w:marBottom w:val="0"/>
      <w:divBdr>
        <w:top w:val="none" w:sz="0" w:space="0" w:color="auto"/>
        <w:left w:val="none" w:sz="0" w:space="0" w:color="auto"/>
        <w:bottom w:val="none" w:sz="0" w:space="0" w:color="auto"/>
        <w:right w:val="none" w:sz="0" w:space="0" w:color="auto"/>
      </w:divBdr>
    </w:div>
    <w:div w:id="94065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un.org/securitycouncil/content/un-sc-consolidated-list"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un.org/securitycouncil/content/un-sc-consolidated-list"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sam.gov/" TargetMode="External"/><Relationship Id="rId25" Type="http://schemas.openxmlformats.org/officeDocument/2006/relationships/hyperlink" Target="https://www.acquisition.gov/" TargetMode="External"/><Relationship Id="rId2" Type="http://schemas.openxmlformats.org/officeDocument/2006/relationships/customXml" Target="../customXml/item2.xml"/><Relationship Id="rId16" Type="http://schemas.openxmlformats.org/officeDocument/2006/relationships/hyperlink" Target="https://sanctionssearch.ofac.treas.gov/" TargetMode="External"/><Relationship Id="rId20" Type="http://schemas.openxmlformats.org/officeDocument/2006/relationships/hyperlink" Target="mailto:procurementmauritania@partners.ne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mauritania@partners.net" TargetMode="External"/><Relationship Id="rId24" Type="http://schemas.openxmlformats.org/officeDocument/2006/relationships/hyperlink" Target="https://www.un.org/securitycouncil/content/un-sc-consolidated-list" TargetMode="External"/><Relationship Id="rId5" Type="http://schemas.openxmlformats.org/officeDocument/2006/relationships/numbering" Target="numbering.xml"/><Relationship Id="rId15" Type="http://schemas.openxmlformats.org/officeDocument/2006/relationships/hyperlink" Target="mailto:procurementmauritania@partners.net" TargetMode="External"/><Relationship Id="rId23" Type="http://schemas.openxmlformats.org/officeDocument/2006/relationships/hyperlink" Target="https://sam.gov/"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partnersnet107.sharepoint.com/:x:/s/External/EY5f0_HpSqBFgkrbX-uRe6wB2yVs_43Sua5mX0TGYFhH6A?e=sEhbY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mpliance@partners.net" TargetMode="External"/><Relationship Id="rId22" Type="http://schemas.openxmlformats.org/officeDocument/2006/relationships/hyperlink" Target="https://sanctionssearch.ofac.treas.gov/"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52CAC52E8A843CCAB1208128B4751D0"/>
        <w:category>
          <w:name w:val="General"/>
          <w:gallery w:val="placeholder"/>
        </w:category>
        <w:types>
          <w:type w:val="bbPlcHdr"/>
        </w:types>
        <w:behaviors>
          <w:behavior w:val="content"/>
        </w:behaviors>
        <w:guid w:val="{0028308F-9242-45E7-937D-8F84193B5F2D}"/>
      </w:docPartPr>
      <w:docPartBody>
        <w:p w:rsidR="00D4123A" w:rsidRDefault="006816C1" w:rsidP="006816C1">
          <w:pPr>
            <w:pStyle w:val="152CAC52E8A843CCAB1208128B4751D0"/>
          </w:pPr>
          <w:r w:rsidRPr="0093742A">
            <w:rPr>
              <w:rStyle w:val="Textedelespacerserv"/>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6C1"/>
    <w:rsid w:val="00001A85"/>
    <w:rsid w:val="00050D15"/>
    <w:rsid w:val="00066252"/>
    <w:rsid w:val="0011081F"/>
    <w:rsid w:val="00222AAC"/>
    <w:rsid w:val="00265C6E"/>
    <w:rsid w:val="00271BBC"/>
    <w:rsid w:val="00312F5B"/>
    <w:rsid w:val="00343924"/>
    <w:rsid w:val="003A1D6A"/>
    <w:rsid w:val="00403631"/>
    <w:rsid w:val="00431D5D"/>
    <w:rsid w:val="00446A0C"/>
    <w:rsid w:val="00450DA8"/>
    <w:rsid w:val="00451067"/>
    <w:rsid w:val="006816C1"/>
    <w:rsid w:val="006B7E98"/>
    <w:rsid w:val="006C1E10"/>
    <w:rsid w:val="00701E47"/>
    <w:rsid w:val="007333C9"/>
    <w:rsid w:val="00993D90"/>
    <w:rsid w:val="009969AC"/>
    <w:rsid w:val="009D2EB7"/>
    <w:rsid w:val="009E37A5"/>
    <w:rsid w:val="009F4155"/>
    <w:rsid w:val="00A25337"/>
    <w:rsid w:val="00A55FDA"/>
    <w:rsid w:val="00B0062E"/>
    <w:rsid w:val="00B47C49"/>
    <w:rsid w:val="00B55184"/>
    <w:rsid w:val="00B91812"/>
    <w:rsid w:val="00BD7203"/>
    <w:rsid w:val="00CA5255"/>
    <w:rsid w:val="00D15CC2"/>
    <w:rsid w:val="00D4123A"/>
    <w:rsid w:val="00E2452D"/>
    <w:rsid w:val="00EE6AEC"/>
    <w:rsid w:val="00EF115B"/>
    <w:rsid w:val="00F75B6D"/>
    <w:rsid w:val="00F97E8B"/>
    <w:rsid w:val="00FE4B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67"/>
    <w:semiHidden/>
    <w:rsid w:val="00B91812"/>
    <w:rPr>
      <w:color w:val="808080"/>
    </w:rPr>
  </w:style>
  <w:style w:type="paragraph" w:customStyle="1" w:styleId="152CAC52E8A843CCAB1208128B4751D0">
    <w:name w:val="152CAC52E8A843CCAB1208128B4751D0"/>
    <w:rsid w:val="006816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c808d36-874f-4b27-aec2-2fd649817929" xsi:nil="true"/>
    <lcf76f155ced4ddcb4097134ff3c332f xmlns="ba2e8617-29ee-40b9-b822-c9e0f853d80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960EB616B91245AC8F3E8FF0F4BA78" ma:contentTypeVersion="18" ma:contentTypeDescription="Create a new document." ma:contentTypeScope="" ma:versionID="4e2277a0ed6ff875fd3a2f9aa5ffebd1">
  <xsd:schema xmlns:xsd="http://www.w3.org/2001/XMLSchema" xmlns:xs="http://www.w3.org/2001/XMLSchema" xmlns:p="http://schemas.microsoft.com/office/2006/metadata/properties" xmlns:ns2="ba2e8617-29ee-40b9-b822-c9e0f853d80d" xmlns:ns3="dc808d36-874f-4b27-aec2-2fd649817929" targetNamespace="http://schemas.microsoft.com/office/2006/metadata/properties" ma:root="true" ma:fieldsID="0dbb412f5a4e07fe61740396d4f24024" ns2:_="" ns3:_="">
    <xsd:import namespace="ba2e8617-29ee-40b9-b822-c9e0f853d80d"/>
    <xsd:import namespace="dc808d36-874f-4b27-aec2-2fd6498179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e8617-29ee-40b9-b822-c9e0f853d8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1e634b9-0c0d-402e-b683-49cec2011975"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808d36-874f-4b27-aec2-2fd6498179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3bab39-4a32-4374-9316-3879a0afa6f2}" ma:internalName="TaxCatchAll" ma:showField="CatchAllData" ma:web="dc808d36-874f-4b27-aec2-2fd6498179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DBF15-5C03-4C7D-B64B-E19768096DC2}">
  <ds:schemaRefs>
    <ds:schemaRef ds:uri="http://schemas.microsoft.com/office/2006/metadata/properties"/>
    <ds:schemaRef ds:uri="http://schemas.microsoft.com/office/infopath/2007/PartnerControls"/>
    <ds:schemaRef ds:uri="dc808d36-874f-4b27-aec2-2fd649817929"/>
    <ds:schemaRef ds:uri="ba2e8617-29ee-40b9-b822-c9e0f853d80d"/>
  </ds:schemaRefs>
</ds:datastoreItem>
</file>

<file path=customXml/itemProps2.xml><?xml version="1.0" encoding="utf-8"?>
<ds:datastoreItem xmlns:ds="http://schemas.openxmlformats.org/officeDocument/2006/customXml" ds:itemID="{C4CAE5EB-8517-4A80-8096-983BC8F64ADA}">
  <ds:schemaRefs>
    <ds:schemaRef ds:uri="http://schemas.microsoft.com/sharepoint/v3/contenttype/forms"/>
  </ds:schemaRefs>
</ds:datastoreItem>
</file>

<file path=customXml/itemProps3.xml><?xml version="1.0" encoding="utf-8"?>
<ds:datastoreItem xmlns:ds="http://schemas.openxmlformats.org/officeDocument/2006/customXml" ds:itemID="{A445CE62-6E3E-4C90-8DCF-58581D8ED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2e8617-29ee-40b9-b822-c9e0f853d80d"/>
    <ds:schemaRef ds:uri="dc808d36-874f-4b27-aec2-2fd649817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244631-4673-4CBA-B00C-CBF3056C5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5074</Words>
  <Characters>27913</Characters>
  <Application>Microsoft Office Word</Application>
  <DocSecurity>0</DocSecurity>
  <Lines>232</Lines>
  <Paragraphs>65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Sidi Soueid Ahmed</dc:creator>
  <cp:keywords>, docId:C35F91DBA7275173CE575801DCC27F8D</cp:keywords>
  <cp:lastModifiedBy>pc</cp:lastModifiedBy>
  <cp:revision>2</cp:revision>
  <cp:lastPrinted>2024-08-14T22:34:00Z</cp:lastPrinted>
  <dcterms:created xsi:type="dcterms:W3CDTF">2024-09-28T11:54:00Z</dcterms:created>
  <dcterms:modified xsi:type="dcterms:W3CDTF">2024-09-28T11:54:00Z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0x01010071960EB616B91245AC8F3E8FF0F4BA78</vt:lpwstr>
  </property>
  <property fmtid="{D5CDD505-2E9C-101B-9397-08002B2CF9AE}" pid="3" name="Order">
    <vt:r8>617400</vt:r8>
  </property>
  <property fmtid="{D5CDD505-2E9C-101B-9397-08002B2CF9AE}" pid="4" name="MediaServiceImageTags">
    <vt:lpwstr/>
  </property>
  <property fmtid="{D5CDD505-2E9C-101B-9397-08002B2CF9AE}" pid="5" name="GrammarlyDocumentId">
    <vt:lpwstr>f53aaa05dc2472d2f41c2574fef9dd5ebb866a4395cd94dc207b3eebfaf40194</vt:lpwstr>
  </property>
</Properties>
</file>