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6296"/>
        <w:gridCol w:w="1399"/>
      </w:tblGrid>
      <w:tr w:rsidR="00422FCB" w:rsidRPr="00C267E3" w14:paraId="664A1865" w14:textId="77777777" w:rsidTr="0006423D">
        <w:tc>
          <w:tcPr>
            <w:tcW w:w="1384" w:type="dxa"/>
          </w:tcPr>
          <w:p w14:paraId="4E357FEE" w14:textId="77777777" w:rsidR="00422FCB" w:rsidRPr="00C267E3" w:rsidRDefault="00422FCB" w:rsidP="0006423D">
            <w:pPr>
              <w:rPr>
                <w:sz w:val="22"/>
              </w:rPr>
            </w:pPr>
            <w:bookmarkStart w:id="0" w:name="_Hlk69729393"/>
            <w:bookmarkStart w:id="1" w:name="_GoBack"/>
            <w:bookmarkEnd w:id="1"/>
            <w:r>
              <w:rPr>
                <w:noProof/>
                <w:lang w:eastAsia="fr-FR"/>
              </w:rPr>
              <w:drawing>
                <wp:inline distT="0" distB="0" distL="0" distR="0" wp14:anchorId="08844C7A" wp14:editId="56769EB0">
                  <wp:extent cx="837344" cy="647272"/>
                  <wp:effectExtent l="0" t="0" r="127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1079" t="17881" r="21910" b="25165"/>
                          <a:stretch/>
                        </pic:blipFill>
                        <pic:spPr bwMode="auto">
                          <a:xfrm>
                            <a:off x="0" y="0"/>
                            <a:ext cx="838081" cy="647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7579A63F" w14:textId="77777777" w:rsidR="00422FCB" w:rsidRPr="00C267E3" w:rsidRDefault="00422FCB" w:rsidP="0006423D">
            <w:pPr>
              <w:spacing w:after="60"/>
              <w:jc w:val="center"/>
              <w:rPr>
                <w:sz w:val="22"/>
              </w:rPr>
            </w:pPr>
            <w:r w:rsidRPr="00C267E3">
              <w:rPr>
                <w:sz w:val="22"/>
              </w:rPr>
              <w:t>République Islamique de Mauritanie</w:t>
            </w:r>
          </w:p>
          <w:p w14:paraId="56EBC874" w14:textId="77777777" w:rsidR="00422FCB" w:rsidRPr="00C267E3" w:rsidRDefault="00422FCB" w:rsidP="0006423D">
            <w:pPr>
              <w:spacing w:after="60"/>
              <w:jc w:val="center"/>
              <w:rPr>
                <w:sz w:val="22"/>
              </w:rPr>
            </w:pPr>
            <w:r w:rsidRPr="00C267E3">
              <w:rPr>
                <w:sz w:val="22"/>
              </w:rPr>
              <w:t>Présidence de la République</w:t>
            </w:r>
          </w:p>
          <w:p w14:paraId="2E75F6DD" w14:textId="77777777" w:rsidR="00422FCB" w:rsidRPr="00C267E3" w:rsidRDefault="00422FCB" w:rsidP="0006423D">
            <w:pPr>
              <w:jc w:val="center"/>
              <w:rPr>
                <w:b/>
                <w:bCs/>
                <w:sz w:val="22"/>
              </w:rPr>
            </w:pPr>
            <w:r w:rsidRPr="00C267E3">
              <w:rPr>
                <w:b/>
                <w:bCs/>
                <w:sz w:val="22"/>
              </w:rPr>
              <w:t>DELEGATION GENERALE A LA SOLIDARITE NATIONALE ET A LA LUTTE CONTRE L’EXCLUSION (TAAZOUR)</w:t>
            </w:r>
          </w:p>
        </w:tc>
        <w:tc>
          <w:tcPr>
            <w:tcW w:w="1448" w:type="dxa"/>
          </w:tcPr>
          <w:p w14:paraId="7E8C4543" w14:textId="77777777" w:rsidR="00422FCB" w:rsidRPr="00C267E3" w:rsidRDefault="00422FCB" w:rsidP="0006423D">
            <w:pPr>
              <w:jc w:val="right"/>
              <w:rPr>
                <w:sz w:val="22"/>
              </w:rPr>
            </w:pPr>
            <w:r w:rsidRPr="00C267E3">
              <w:rPr>
                <w:rFonts w:cstheme="majorBidi"/>
                <w:noProof/>
                <w:lang w:eastAsia="fr-FR"/>
              </w:rPr>
              <w:drawing>
                <wp:inline distT="0" distB="0" distL="0" distR="0" wp14:anchorId="1FB2B2E3" wp14:editId="258565FD">
                  <wp:extent cx="648000" cy="648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eau-RIM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396BAAD" w14:textId="77777777" w:rsidR="00422FCB" w:rsidRDefault="00422FCB" w:rsidP="00422FCB"/>
    <w:p w14:paraId="447CB253" w14:textId="77777777" w:rsidR="008D6E79" w:rsidRPr="008D6E79" w:rsidRDefault="008D6E79" w:rsidP="008D6E79"/>
    <w:p w14:paraId="7ED1F064" w14:textId="77777777" w:rsidR="008D6E79" w:rsidRPr="008D6E79" w:rsidRDefault="008D6E79" w:rsidP="008D6E79"/>
    <w:p w14:paraId="57002F27" w14:textId="77777777" w:rsidR="008D6E79" w:rsidRPr="008D6E79" w:rsidRDefault="008D6E79" w:rsidP="008D6E79"/>
    <w:p w14:paraId="3D1DCAB4" w14:textId="77777777" w:rsidR="008D6E79" w:rsidRPr="008D6E79" w:rsidRDefault="008D6E79" w:rsidP="008D6E79"/>
    <w:p w14:paraId="3AF62592" w14:textId="77777777" w:rsidR="008D6E79" w:rsidRPr="008D6E79" w:rsidRDefault="008D6E79" w:rsidP="008D6E79"/>
    <w:p w14:paraId="100C2523" w14:textId="77777777" w:rsidR="008D6E79" w:rsidRPr="008D6E79" w:rsidRDefault="008D6E79" w:rsidP="008D6E79"/>
    <w:p w14:paraId="3CF9740D" w14:textId="661FB056" w:rsidR="008D6E79" w:rsidRPr="008D6E79" w:rsidRDefault="008D6E79" w:rsidP="00122614">
      <w:pPr>
        <w:jc w:val="center"/>
      </w:pPr>
    </w:p>
    <w:p w14:paraId="48E5E360" w14:textId="77777777" w:rsidR="008D6E79" w:rsidRPr="008D6E79" w:rsidRDefault="008D6E79" w:rsidP="008D6E79"/>
    <w:p w14:paraId="3650ACBF" w14:textId="77777777" w:rsidR="008D6E79" w:rsidRPr="008D6E79" w:rsidRDefault="008D6E79" w:rsidP="008D6E79"/>
    <w:p w14:paraId="73439350" w14:textId="48681709" w:rsidR="008D6E79" w:rsidRPr="008D6E79" w:rsidRDefault="008D6E79" w:rsidP="008D6E79">
      <w:pPr>
        <w:rPr>
          <w:b/>
          <w:bCs/>
        </w:rPr>
      </w:pPr>
    </w:p>
    <w:p w14:paraId="02776ACA" w14:textId="77777777" w:rsidR="008D6E79" w:rsidRPr="008D6E79" w:rsidRDefault="008D6E79" w:rsidP="008D6E79">
      <w:pPr>
        <w:rPr>
          <w:b/>
        </w:rPr>
      </w:pPr>
    </w:p>
    <w:p w14:paraId="3A486B46" w14:textId="3948986F" w:rsidR="008D6E79" w:rsidRDefault="008D6E79" w:rsidP="007078C1">
      <w:pPr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360"/>
        <w:jc w:val="center"/>
        <w:rPr>
          <w:b/>
        </w:rPr>
      </w:pPr>
      <w:r w:rsidRPr="008D6E79">
        <w:rPr>
          <w:b/>
        </w:rPr>
        <w:t>TERMES DE REFERENCE POUR LE DEVELOPPEMENT DE LA PLATEFORMEDE GESTION DES BOUTIQUES TEMWINE</w:t>
      </w:r>
    </w:p>
    <w:p w14:paraId="07483680" w14:textId="77777777" w:rsidR="008D6E79" w:rsidRPr="008D6E79" w:rsidRDefault="008D6E79" w:rsidP="008D6E79">
      <w:pPr>
        <w:rPr>
          <w:b/>
        </w:rPr>
      </w:pPr>
    </w:p>
    <w:p w14:paraId="785F7D5A" w14:textId="77777777" w:rsidR="008D6E79" w:rsidRPr="008D6E79" w:rsidRDefault="008D6E79" w:rsidP="008D6E79">
      <w:pPr>
        <w:rPr>
          <w:b/>
        </w:rPr>
      </w:pPr>
    </w:p>
    <w:p w14:paraId="0258D006" w14:textId="77777777" w:rsidR="008D6E79" w:rsidRPr="008D6E79" w:rsidRDefault="008D6E79" w:rsidP="008D6E79">
      <w:pPr>
        <w:rPr>
          <w:b/>
        </w:rPr>
      </w:pPr>
    </w:p>
    <w:p w14:paraId="24312011" w14:textId="77777777" w:rsidR="008D6E79" w:rsidRPr="008D6E79" w:rsidRDefault="008D6E79" w:rsidP="008D6E79">
      <w:pPr>
        <w:rPr>
          <w:b/>
        </w:rPr>
      </w:pPr>
    </w:p>
    <w:p w14:paraId="0BA7F443" w14:textId="64C2C2BA" w:rsidR="008D6E79" w:rsidRDefault="008D6E79" w:rsidP="008D6E79">
      <w:pPr>
        <w:rPr>
          <w:b/>
        </w:rPr>
      </w:pPr>
    </w:p>
    <w:p w14:paraId="1EB54ACA" w14:textId="52509783" w:rsidR="00422FCB" w:rsidRDefault="00422FCB" w:rsidP="008D6E79">
      <w:pPr>
        <w:rPr>
          <w:b/>
        </w:rPr>
      </w:pPr>
    </w:p>
    <w:p w14:paraId="78D16EB4" w14:textId="07FB8215" w:rsidR="00422FCB" w:rsidRDefault="00422FCB" w:rsidP="008D6E79">
      <w:pPr>
        <w:rPr>
          <w:b/>
        </w:rPr>
      </w:pPr>
    </w:p>
    <w:p w14:paraId="56BA19D9" w14:textId="470093A5" w:rsidR="00422FCB" w:rsidRDefault="00422FCB" w:rsidP="008D6E79">
      <w:pPr>
        <w:rPr>
          <w:b/>
        </w:rPr>
      </w:pPr>
    </w:p>
    <w:p w14:paraId="7C2D0C76" w14:textId="0E536261" w:rsidR="00422FCB" w:rsidRDefault="00422FCB" w:rsidP="008D6E79">
      <w:pPr>
        <w:rPr>
          <w:b/>
        </w:rPr>
      </w:pPr>
    </w:p>
    <w:p w14:paraId="2FF1D7EA" w14:textId="69A23BA9" w:rsidR="00422FCB" w:rsidRDefault="00422FCB" w:rsidP="008D6E79">
      <w:pPr>
        <w:rPr>
          <w:b/>
        </w:rPr>
      </w:pPr>
    </w:p>
    <w:p w14:paraId="0FD7B7CF" w14:textId="3AB32CED" w:rsidR="00422FCB" w:rsidRDefault="00422FCB" w:rsidP="008D6E79">
      <w:pPr>
        <w:rPr>
          <w:b/>
        </w:rPr>
      </w:pPr>
    </w:p>
    <w:p w14:paraId="06CF45DC" w14:textId="55F9AF74" w:rsidR="00422FCB" w:rsidRDefault="00422FCB" w:rsidP="008D6E79">
      <w:pPr>
        <w:rPr>
          <w:b/>
        </w:rPr>
      </w:pPr>
    </w:p>
    <w:p w14:paraId="66CCD0C7" w14:textId="77777777" w:rsidR="00422FCB" w:rsidRPr="008D6E79" w:rsidRDefault="00422FCB" w:rsidP="008D6E79">
      <w:pPr>
        <w:rPr>
          <w:b/>
        </w:rPr>
      </w:pPr>
    </w:p>
    <w:p w14:paraId="10F98E40" w14:textId="38E15969" w:rsidR="008D6E79" w:rsidRPr="007078C1" w:rsidRDefault="007078C1" w:rsidP="007078C1">
      <w:pPr>
        <w:jc w:val="right"/>
        <w:rPr>
          <w:rFonts w:ascii="Tw Cen MT" w:hAnsi="Tw Cen MT"/>
          <w:b/>
        </w:rPr>
      </w:pPr>
      <w:r>
        <w:rPr>
          <w:rFonts w:ascii="Tw Cen MT" w:hAnsi="Tw Cen MT"/>
          <w:bCs/>
        </w:rPr>
        <w:t>Octobre</w:t>
      </w:r>
      <w:r w:rsidR="00B85397" w:rsidRPr="007078C1">
        <w:rPr>
          <w:rFonts w:ascii="Tw Cen MT" w:hAnsi="Tw Cen MT"/>
          <w:bCs/>
        </w:rPr>
        <w:t xml:space="preserve"> 2024</w:t>
      </w:r>
    </w:p>
    <w:p w14:paraId="652A812E" w14:textId="77777777" w:rsidR="007078C1" w:rsidRDefault="007078C1" w:rsidP="009714FE">
      <w:pPr>
        <w:pStyle w:val="Titre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br w:type="page"/>
      </w:r>
    </w:p>
    <w:p w14:paraId="1AD798BA" w14:textId="147B8479" w:rsidR="008D6E79" w:rsidRPr="007078C1" w:rsidRDefault="008D6E79" w:rsidP="00EC5E7E">
      <w:pPr>
        <w:pStyle w:val="Sous-titre"/>
        <w:numPr>
          <w:ilvl w:val="0"/>
          <w:numId w:val="8"/>
        </w:numPr>
        <w:rPr>
          <w:rFonts w:ascii="Tw Cen MT" w:hAnsi="Tw Cen MT"/>
          <w:b/>
          <w:bCs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lastRenderedPageBreak/>
        <w:t xml:space="preserve">CONTEXTE  </w:t>
      </w:r>
      <w:r w:rsidRPr="007078C1">
        <w:rPr>
          <w:rFonts w:ascii="Tw Cen MT" w:hAnsi="Tw Cen MT"/>
          <w:b/>
          <w:bCs/>
          <w:sz w:val="24"/>
          <w:szCs w:val="24"/>
        </w:rPr>
        <w:t xml:space="preserve">                        </w:t>
      </w:r>
    </w:p>
    <w:p w14:paraId="24E2DF9F" w14:textId="16D89156" w:rsidR="008D6E79" w:rsidRDefault="008D6E79" w:rsidP="00634BCD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Dans le cadre de la réforme du programme TEMWINE, La délégation générale à la Solidarité Nationale et à la Lutte contre l'Exclusion (</w:t>
      </w:r>
      <w:r w:rsidR="00122614" w:rsidRPr="0050503C">
        <w:rPr>
          <w:rFonts w:ascii="Tw Cen MT" w:hAnsi="Tw Cen MT"/>
        </w:rPr>
        <w:t>TAAZOUR) vise</w:t>
      </w:r>
      <w:r w:rsidRPr="007078C1">
        <w:rPr>
          <w:rFonts w:ascii="Tw Cen MT" w:hAnsi="Tw Cen MT"/>
        </w:rPr>
        <w:t xml:space="preserve"> à améliorer le pouvoir d’achat des ménages pauvres et vulnérables. L’objectif </w:t>
      </w:r>
      <w:r w:rsidR="00B23CC3" w:rsidRPr="007078C1">
        <w:rPr>
          <w:rFonts w:ascii="Tw Cen MT" w:hAnsi="Tw Cen MT"/>
        </w:rPr>
        <w:t xml:space="preserve">de la </w:t>
      </w:r>
      <w:r w:rsidR="00634BCD" w:rsidRPr="007078C1">
        <w:rPr>
          <w:rFonts w:ascii="Tw Cen MT" w:hAnsi="Tw Cen MT"/>
        </w:rPr>
        <w:t>plateforme</w:t>
      </w:r>
      <w:r w:rsidR="00B23CC3" w:rsidRPr="007078C1">
        <w:rPr>
          <w:rFonts w:ascii="Tw Cen MT" w:hAnsi="Tw Cen MT"/>
        </w:rPr>
        <w:t xml:space="preserve"> objet de la présente consultation </w:t>
      </w:r>
      <w:r w:rsidRPr="007078C1">
        <w:rPr>
          <w:rFonts w:ascii="Tw Cen MT" w:hAnsi="Tw Cen MT"/>
        </w:rPr>
        <w:t xml:space="preserve">est de moderniser l'accès aux produits de première nécessité, en mettant en place un système de subvention qui permettra aux bénéficiaires d’acheter ces produits directement dans </w:t>
      </w:r>
      <w:r w:rsidR="00100A59" w:rsidRPr="007078C1">
        <w:rPr>
          <w:rFonts w:ascii="Tw Cen MT" w:hAnsi="Tw Cen MT"/>
        </w:rPr>
        <w:t>des boutiques privées</w:t>
      </w:r>
      <w:r w:rsidRPr="007078C1">
        <w:rPr>
          <w:rFonts w:ascii="Tw Cen MT" w:hAnsi="Tw Cen MT"/>
        </w:rPr>
        <w:t xml:space="preserve">. Cette approche vise à éviter les longues files d'attente </w:t>
      </w:r>
      <w:r w:rsidR="00B23CC3" w:rsidRPr="007078C1">
        <w:rPr>
          <w:rFonts w:ascii="Tw Cen MT" w:hAnsi="Tw Cen MT"/>
        </w:rPr>
        <w:t>et en assuré</w:t>
      </w:r>
      <w:r w:rsidRPr="007078C1">
        <w:rPr>
          <w:rFonts w:ascii="Tw Cen MT" w:hAnsi="Tw Cen MT"/>
        </w:rPr>
        <w:t xml:space="preserve"> une distribution plus équitable.</w:t>
      </w:r>
    </w:p>
    <w:p w14:paraId="0D4C41C6" w14:textId="77777777" w:rsidR="00634BCD" w:rsidRPr="00634BCD" w:rsidRDefault="00634BCD" w:rsidP="00422FCB">
      <w:pPr>
        <w:spacing w:after="120" w:line="276" w:lineRule="auto"/>
        <w:jc w:val="both"/>
        <w:rPr>
          <w:rFonts w:ascii="Tw Cen MT" w:hAnsi="Tw Cen MT"/>
          <w:sz w:val="16"/>
          <w:szCs w:val="16"/>
        </w:rPr>
      </w:pPr>
    </w:p>
    <w:p w14:paraId="2EA98F7C" w14:textId="70ADF01E" w:rsidR="008D6E79" w:rsidRPr="007078C1" w:rsidRDefault="008D6E79" w:rsidP="00EC5E7E">
      <w:pPr>
        <w:pStyle w:val="Sous-titre"/>
        <w:numPr>
          <w:ilvl w:val="0"/>
          <w:numId w:val="8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OBJECTIF GENERAL</w:t>
      </w:r>
    </w:p>
    <w:p w14:paraId="1E596C03" w14:textId="2514BFE6" w:rsidR="0060451C" w:rsidRPr="007078C1" w:rsidRDefault="0060451C" w:rsidP="00100A59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L'objectif général de ces termes de référence est </w:t>
      </w:r>
      <w:r w:rsidR="009053FF" w:rsidRPr="007078C1">
        <w:rPr>
          <w:rFonts w:ascii="Tw Cen MT" w:hAnsi="Tw Cen MT"/>
        </w:rPr>
        <w:t>la</w:t>
      </w:r>
      <w:r w:rsidRPr="007078C1">
        <w:rPr>
          <w:rFonts w:ascii="Tw Cen MT" w:hAnsi="Tw Cen MT"/>
        </w:rPr>
        <w:t xml:space="preserve"> concept</w:t>
      </w:r>
      <w:r w:rsidR="009053FF" w:rsidRPr="007078C1">
        <w:rPr>
          <w:rFonts w:ascii="Tw Cen MT" w:hAnsi="Tw Cen MT"/>
        </w:rPr>
        <w:t>ion d’</w:t>
      </w:r>
      <w:r w:rsidRPr="007078C1">
        <w:rPr>
          <w:rFonts w:ascii="Tw Cen MT" w:hAnsi="Tw Cen MT"/>
        </w:rPr>
        <w:t>une plateforme digitale sécurisée et évolutive, qui facilite la gestion transparente et la supervision des opérations suivantes :</w:t>
      </w:r>
    </w:p>
    <w:p w14:paraId="67916C14" w14:textId="0884003C" w:rsidR="0060451C" w:rsidRPr="007078C1" w:rsidRDefault="00C23599" w:rsidP="00EC5E7E">
      <w:pPr>
        <w:pStyle w:val="Paragraphedeliste"/>
        <w:numPr>
          <w:ilvl w:val="1"/>
          <w:numId w:val="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Module de</w:t>
      </w:r>
      <w:r w:rsidR="0060451C" w:rsidRPr="007078C1">
        <w:rPr>
          <w:rFonts w:ascii="Tw Cen MT" w:hAnsi="Tw Cen MT"/>
          <w:b/>
          <w:bCs/>
        </w:rPr>
        <w:t xml:space="preserve"> </w:t>
      </w:r>
      <w:r w:rsidR="0060451C" w:rsidRPr="007078C1">
        <w:rPr>
          <w:rFonts w:ascii="Tw Cen MT" w:hAnsi="Tw Cen MT"/>
        </w:rPr>
        <w:t xml:space="preserve">Gestion des subventions </w:t>
      </w:r>
      <w:r w:rsidRPr="007078C1">
        <w:rPr>
          <w:rFonts w:ascii="Tw Cen MT" w:hAnsi="Tw Cen MT"/>
        </w:rPr>
        <w:t xml:space="preserve">en milieu </w:t>
      </w:r>
      <w:r w:rsidR="00122614" w:rsidRPr="007078C1">
        <w:rPr>
          <w:rFonts w:ascii="Tw Cen MT" w:hAnsi="Tw Cen MT"/>
        </w:rPr>
        <w:t>urbain :</w:t>
      </w:r>
    </w:p>
    <w:p w14:paraId="50EC35EC" w14:textId="064155B4" w:rsidR="0060451C" w:rsidRPr="007078C1" w:rsidRDefault="0060451C" w:rsidP="00EC5E7E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Optimisation et sécurisation des processus de paiement de subventions.</w:t>
      </w:r>
    </w:p>
    <w:p w14:paraId="10DD85D7" w14:textId="75C61050" w:rsidR="0060451C" w:rsidRPr="007078C1" w:rsidRDefault="0060451C" w:rsidP="00EC5E7E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Gestion des transactions et des interactions entre les opérateurs de paiement, les boutiques et les bénéficiaires.</w:t>
      </w:r>
    </w:p>
    <w:p w14:paraId="1D643A30" w14:textId="4EF6DEDB" w:rsidR="0060451C" w:rsidRPr="007078C1" w:rsidRDefault="00C23599" w:rsidP="00EC5E7E">
      <w:pPr>
        <w:pStyle w:val="Paragraphedeliste"/>
        <w:numPr>
          <w:ilvl w:val="1"/>
          <w:numId w:val="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Module de</w:t>
      </w:r>
      <w:r w:rsidRPr="007078C1">
        <w:rPr>
          <w:rFonts w:ascii="Tw Cen MT" w:hAnsi="Tw Cen MT"/>
          <w:b/>
          <w:bCs/>
        </w:rPr>
        <w:t xml:space="preserve"> </w:t>
      </w:r>
      <w:r w:rsidR="0060451C" w:rsidRPr="007078C1">
        <w:rPr>
          <w:rFonts w:ascii="Tw Cen MT" w:hAnsi="Tw Cen MT"/>
        </w:rPr>
        <w:t>Gestion des boutiques TEMWIN</w:t>
      </w:r>
      <w:r w:rsidRPr="007078C1">
        <w:rPr>
          <w:rFonts w:ascii="Tw Cen MT" w:hAnsi="Tw Cen MT"/>
        </w:rPr>
        <w:t>E</w:t>
      </w:r>
      <w:r w:rsidR="0060451C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en milieu rural :</w:t>
      </w:r>
    </w:p>
    <w:p w14:paraId="2918F5F1" w14:textId="43BF7DFE" w:rsidR="0060451C" w:rsidRPr="007078C1" w:rsidRDefault="0060451C" w:rsidP="00EC5E7E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Gestion des stocks des produits subventionnés.</w:t>
      </w:r>
    </w:p>
    <w:p w14:paraId="3D9FE25D" w14:textId="1CF1C001" w:rsidR="0060451C" w:rsidRPr="007078C1" w:rsidRDefault="0060451C" w:rsidP="00EC5E7E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Suivi des ventes en temps réel</w:t>
      </w:r>
      <w:r w:rsidR="002626C9" w:rsidRPr="007078C1">
        <w:rPr>
          <w:rFonts w:ascii="Tw Cen MT" w:hAnsi="Tw Cen MT"/>
        </w:rPr>
        <w:t>/différé</w:t>
      </w:r>
      <w:r w:rsidRPr="007078C1">
        <w:rPr>
          <w:rFonts w:ascii="Tw Cen MT" w:hAnsi="Tw Cen MT"/>
        </w:rPr>
        <w:t xml:space="preserve"> pour assurer un approvisionnement constant.</w:t>
      </w:r>
    </w:p>
    <w:p w14:paraId="09E92A3A" w14:textId="3FF918FF" w:rsidR="0060451C" w:rsidRDefault="0060451C" w:rsidP="0050503C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Ces applications visent à moderniser la gestion du programme TEMWIN en introduisant des solutions technologiques appropriées.</w:t>
      </w:r>
    </w:p>
    <w:p w14:paraId="5240CA59" w14:textId="77777777" w:rsidR="00634BCD" w:rsidRPr="00634BCD" w:rsidRDefault="00634BCD" w:rsidP="00100A59">
      <w:pPr>
        <w:spacing w:after="120" w:line="276" w:lineRule="auto"/>
        <w:jc w:val="both"/>
        <w:rPr>
          <w:rFonts w:ascii="Tw Cen MT" w:hAnsi="Tw Cen MT"/>
          <w:sz w:val="16"/>
          <w:szCs w:val="16"/>
        </w:rPr>
      </w:pPr>
    </w:p>
    <w:p w14:paraId="1FC5141E" w14:textId="668A9FB4" w:rsidR="008D6E79" w:rsidRPr="007078C1" w:rsidRDefault="008D6E79" w:rsidP="00634BCD">
      <w:pPr>
        <w:pStyle w:val="Sous-titre"/>
        <w:numPr>
          <w:ilvl w:val="0"/>
          <w:numId w:val="8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OBJECTIFS SPECIFIQUES</w:t>
      </w:r>
    </w:p>
    <w:p w14:paraId="66A184FC" w14:textId="70B1D643" w:rsidR="008D6E79" w:rsidRPr="007078C1" w:rsidRDefault="008D6E79" w:rsidP="00100A59">
      <w:p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La plateforme digitale est composée de deux applications complémentaires, conçues pour optimiser et sécuriser les processus de paiement des subventions ainsi que la gestion des </w:t>
      </w:r>
      <w:r w:rsidR="00C23599" w:rsidRPr="007078C1">
        <w:rPr>
          <w:rFonts w:ascii="Tw Cen MT" w:hAnsi="Tw Cen MT"/>
        </w:rPr>
        <w:t>boutiques TEMWINE.</w:t>
      </w:r>
      <w:r w:rsidRPr="007078C1">
        <w:rPr>
          <w:rFonts w:ascii="Tw Cen MT" w:hAnsi="Tw Cen MT"/>
        </w:rPr>
        <w:t xml:space="preserve"> Les détails des objectifs spécifiques de chacune des applications sont énoncés ci-dessous</w:t>
      </w:r>
      <w:r w:rsidR="00422FCB">
        <w:rPr>
          <w:rFonts w:ascii="Tw Cen MT" w:hAnsi="Tw Cen MT"/>
        </w:rPr>
        <w:t> :</w:t>
      </w:r>
    </w:p>
    <w:p w14:paraId="5D779954" w14:textId="673B735C" w:rsidR="008D6E79" w:rsidRPr="007078C1" w:rsidRDefault="008D6E79" w:rsidP="00EC5E7E">
      <w:pPr>
        <w:pStyle w:val="Paragraphedeliste"/>
        <w:numPr>
          <w:ilvl w:val="1"/>
          <w:numId w:val="3"/>
        </w:numPr>
        <w:spacing w:after="0" w:line="276" w:lineRule="auto"/>
        <w:rPr>
          <w:rFonts w:ascii="Tw Cen MT" w:hAnsi="Tw Cen MT"/>
        </w:rPr>
      </w:pPr>
      <w:r w:rsidRPr="007078C1">
        <w:rPr>
          <w:rFonts w:ascii="Tw Cen MT" w:hAnsi="Tw Cen MT"/>
          <w:b/>
          <w:bCs/>
        </w:rPr>
        <w:t>APPLICATION MOBILE</w:t>
      </w:r>
    </w:p>
    <w:p w14:paraId="504206ED" w14:textId="664D3308" w:rsidR="008D6E79" w:rsidRPr="00100A59" w:rsidRDefault="008D6E79" w:rsidP="00EC5E7E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Sécurité d’accès renforcée</w:t>
      </w:r>
      <w:r w:rsidR="00100A59">
        <w:rPr>
          <w:rFonts w:ascii="Tw Cen MT" w:hAnsi="Tw Cen MT"/>
        </w:rPr>
        <w:t> ;</w:t>
      </w:r>
    </w:p>
    <w:p w14:paraId="1010A305" w14:textId="747618D9" w:rsidR="008D6E79" w:rsidRPr="00100A59" w:rsidRDefault="008D6E79" w:rsidP="00EC5E7E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Prise en charge de mode hors ligne</w:t>
      </w:r>
      <w:r w:rsidR="00100A59">
        <w:rPr>
          <w:rFonts w:ascii="Tw Cen MT" w:hAnsi="Tw Cen MT"/>
        </w:rPr>
        <w:t> ;</w:t>
      </w:r>
    </w:p>
    <w:p w14:paraId="694AA006" w14:textId="2C68E69E" w:rsidR="008D6E79" w:rsidRPr="00100A59" w:rsidRDefault="008D6E79" w:rsidP="00EC5E7E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Méthodes d'authentification multiples</w:t>
      </w:r>
      <w:r w:rsidR="00100A59">
        <w:rPr>
          <w:rFonts w:ascii="Tw Cen MT" w:hAnsi="Tw Cen MT"/>
        </w:rPr>
        <w:t> ;</w:t>
      </w:r>
    </w:p>
    <w:p w14:paraId="6EEA02A2" w14:textId="2C53E2DA" w:rsidR="008D6E79" w:rsidRPr="00100A59" w:rsidRDefault="008D6E79" w:rsidP="00EC5E7E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Gestion optimisée des bénéficiaires</w:t>
      </w:r>
      <w:r w:rsidR="00100A59">
        <w:rPr>
          <w:rFonts w:ascii="Tw Cen MT" w:hAnsi="Tw Cen MT"/>
        </w:rPr>
        <w:t> ;</w:t>
      </w:r>
    </w:p>
    <w:p w14:paraId="2273F5BE" w14:textId="13BAABFB" w:rsidR="008D6E79" w:rsidRPr="00100A59" w:rsidRDefault="008D6E79" w:rsidP="00EC5E7E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Fonctionnalités de déploiement à distance avancées</w:t>
      </w:r>
      <w:r w:rsidR="00100A59">
        <w:rPr>
          <w:rFonts w:ascii="Tw Cen MT" w:hAnsi="Tw Cen MT"/>
        </w:rPr>
        <w:t> ;</w:t>
      </w:r>
    </w:p>
    <w:p w14:paraId="55A73B49" w14:textId="74EE241C" w:rsidR="008D6E79" w:rsidRPr="00100A59" w:rsidRDefault="008D6E79" w:rsidP="00EC5E7E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Facturation, calcul de subvention et notifications par SMS</w:t>
      </w:r>
      <w:r w:rsidR="00100A59">
        <w:rPr>
          <w:rFonts w:ascii="Tw Cen MT" w:hAnsi="Tw Cen MT"/>
        </w:rPr>
        <w:t> ;</w:t>
      </w:r>
    </w:p>
    <w:p w14:paraId="156442CB" w14:textId="65D2C389" w:rsidR="00C23599" w:rsidRDefault="008D6E79" w:rsidP="00EC5E7E">
      <w:pPr>
        <w:pStyle w:val="Paragraphedeliste"/>
        <w:numPr>
          <w:ilvl w:val="0"/>
          <w:numId w:val="10"/>
        </w:numPr>
        <w:spacing w:after="24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 xml:space="preserve">Possibilité de paiement mobile du montant de la subvention </w:t>
      </w:r>
      <w:r w:rsidR="00C23599" w:rsidRPr="00100A59">
        <w:rPr>
          <w:rFonts w:ascii="Tw Cen MT" w:hAnsi="Tw Cen MT"/>
        </w:rPr>
        <w:t>par point de vente</w:t>
      </w:r>
      <w:r w:rsidR="00100A59">
        <w:rPr>
          <w:rFonts w:ascii="Tw Cen MT" w:hAnsi="Tw Cen MT"/>
        </w:rPr>
        <w:t>.</w:t>
      </w:r>
    </w:p>
    <w:p w14:paraId="61A43E3A" w14:textId="77777777" w:rsidR="00100A59" w:rsidRPr="00100A59" w:rsidRDefault="00100A59" w:rsidP="00100A59">
      <w:pPr>
        <w:pStyle w:val="Paragraphedeliste"/>
        <w:spacing w:after="0" w:line="276" w:lineRule="auto"/>
        <w:jc w:val="both"/>
        <w:rPr>
          <w:rFonts w:ascii="Tw Cen MT" w:hAnsi="Tw Cen MT"/>
          <w:sz w:val="16"/>
          <w:szCs w:val="16"/>
        </w:rPr>
      </w:pPr>
    </w:p>
    <w:p w14:paraId="37CAE242" w14:textId="55DD7E2B" w:rsidR="008D6E79" w:rsidRPr="007078C1" w:rsidRDefault="008D6E79" w:rsidP="00EC5E7E">
      <w:pPr>
        <w:pStyle w:val="Paragraphedeliste"/>
        <w:numPr>
          <w:ilvl w:val="1"/>
          <w:numId w:val="3"/>
        </w:numPr>
        <w:spacing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APPLICATION WEB</w:t>
      </w:r>
    </w:p>
    <w:p w14:paraId="7D56C468" w14:textId="27622DD3" w:rsidR="008D6E79" w:rsidRPr="00100A59" w:rsidRDefault="008D6E79" w:rsidP="00EC5E7E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Sécurité d’accès renforcée</w:t>
      </w:r>
      <w:r w:rsidR="00100A59">
        <w:rPr>
          <w:rFonts w:ascii="Tw Cen MT" w:hAnsi="Tw Cen MT"/>
        </w:rPr>
        <w:t> ;</w:t>
      </w:r>
    </w:p>
    <w:p w14:paraId="04B9C019" w14:textId="4B73AD37" w:rsidR="008D6E79" w:rsidRPr="00100A59" w:rsidRDefault="00100A59" w:rsidP="00EC5E7E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G</w:t>
      </w:r>
      <w:r w:rsidR="008D6E79" w:rsidRPr="00100A59">
        <w:rPr>
          <w:rFonts w:ascii="Tw Cen MT" w:hAnsi="Tw Cen MT"/>
        </w:rPr>
        <w:t>estion des produits subventionnés</w:t>
      </w:r>
      <w:r>
        <w:rPr>
          <w:rFonts w:ascii="Tw Cen MT" w:hAnsi="Tw Cen MT"/>
        </w:rPr>
        <w:t> ;</w:t>
      </w:r>
    </w:p>
    <w:p w14:paraId="650B2B5D" w14:textId="35E306FF" w:rsidR="008D6E79" w:rsidRPr="00100A59" w:rsidRDefault="008D6E79" w:rsidP="00EC5E7E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Gestion des opérations (Stocks</w:t>
      </w:r>
      <w:r w:rsidR="00B933F8" w:rsidRPr="00100A59">
        <w:rPr>
          <w:rFonts w:ascii="Tw Cen MT" w:hAnsi="Tw Cen MT"/>
        </w:rPr>
        <w:t xml:space="preserve"> à l’importation</w:t>
      </w:r>
      <w:r w:rsidRPr="00100A59">
        <w:rPr>
          <w:rFonts w:ascii="Tw Cen MT" w:hAnsi="Tw Cen MT"/>
        </w:rPr>
        <w:t>,</w:t>
      </w:r>
      <w:r w:rsidR="00B933F8" w:rsidRPr="00100A59">
        <w:rPr>
          <w:rFonts w:ascii="Tw Cen MT" w:hAnsi="Tw Cen MT"/>
        </w:rPr>
        <w:t xml:space="preserve"> stocks actives,</w:t>
      </w:r>
      <w:r w:rsidRPr="00100A59">
        <w:rPr>
          <w:rFonts w:ascii="Tw Cen MT" w:hAnsi="Tw Cen MT"/>
        </w:rPr>
        <w:t xml:space="preserve"> ventes, subventions,)</w:t>
      </w:r>
      <w:r w:rsidR="00100A59">
        <w:rPr>
          <w:rFonts w:ascii="Tw Cen MT" w:hAnsi="Tw Cen MT"/>
        </w:rPr>
        <w:t> ;</w:t>
      </w:r>
    </w:p>
    <w:p w14:paraId="788B7609" w14:textId="1674E4DF" w:rsidR="008D6E79" w:rsidRPr="00100A59" w:rsidRDefault="008D6E79" w:rsidP="00EC5E7E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Gestion</w:t>
      </w:r>
      <w:r w:rsidR="00573828" w:rsidRPr="00100A59">
        <w:rPr>
          <w:rFonts w:ascii="Tw Cen MT" w:hAnsi="Tw Cen MT"/>
        </w:rPr>
        <w:t xml:space="preserve"> des</w:t>
      </w:r>
      <w:r w:rsidRPr="00100A59">
        <w:rPr>
          <w:rFonts w:ascii="Tw Cen MT" w:hAnsi="Tw Cen MT"/>
        </w:rPr>
        <w:t xml:space="preserve"> bénéficiaires (quotas et solde)</w:t>
      </w:r>
      <w:r w:rsidR="00100A59">
        <w:rPr>
          <w:rFonts w:ascii="Tw Cen MT" w:hAnsi="Tw Cen MT"/>
        </w:rPr>
        <w:t> ;</w:t>
      </w:r>
    </w:p>
    <w:p w14:paraId="193C1CA6" w14:textId="6DAD412E" w:rsidR="008D6E79" w:rsidRPr="00100A59" w:rsidRDefault="008D6E79" w:rsidP="00EC5E7E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Gestion des points de vente (calcul des subvention, facturation…)</w:t>
      </w:r>
      <w:r w:rsidR="00100A59">
        <w:rPr>
          <w:rFonts w:ascii="Tw Cen MT" w:hAnsi="Tw Cen MT"/>
        </w:rPr>
        <w:t> ;</w:t>
      </w:r>
    </w:p>
    <w:p w14:paraId="24E23AE5" w14:textId="29F3A3A4" w:rsidR="008D6E79" w:rsidRPr="00100A59" w:rsidRDefault="00100A59" w:rsidP="00EC5E7E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C</w:t>
      </w:r>
      <w:r w:rsidR="008D6E79" w:rsidRPr="00100A59">
        <w:rPr>
          <w:rFonts w:ascii="Tw Cen MT" w:hAnsi="Tw Cen MT"/>
        </w:rPr>
        <w:t>réation et gestion des cartes</w:t>
      </w:r>
      <w:r w:rsidR="00573828" w:rsidRPr="00100A59">
        <w:rPr>
          <w:rFonts w:ascii="Tw Cen MT" w:hAnsi="Tw Cen MT"/>
        </w:rPr>
        <w:t xml:space="preserve"> d’identification</w:t>
      </w:r>
      <w:r w:rsidR="008D6E79" w:rsidRPr="00100A59">
        <w:rPr>
          <w:rFonts w:ascii="Tw Cen MT" w:hAnsi="Tw Cen MT"/>
        </w:rPr>
        <w:t xml:space="preserve"> TEMWINE</w:t>
      </w:r>
      <w:r>
        <w:rPr>
          <w:rFonts w:ascii="Tw Cen MT" w:hAnsi="Tw Cen MT"/>
        </w:rPr>
        <w:t> ;</w:t>
      </w:r>
    </w:p>
    <w:p w14:paraId="607C39E2" w14:textId="44B106C3" w:rsidR="00573828" w:rsidRPr="00100A59" w:rsidRDefault="008D6E79" w:rsidP="00EC5E7E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Statistique et tableau de bord ;</w:t>
      </w:r>
    </w:p>
    <w:p w14:paraId="15FA1A44" w14:textId="675A750E" w:rsidR="008D6E79" w:rsidRPr="00100A59" w:rsidRDefault="008D6E79" w:rsidP="00EC5E7E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Suivi et reporting pour un suivi efficace des activités</w:t>
      </w:r>
      <w:r w:rsidR="00100A59">
        <w:rPr>
          <w:rFonts w:ascii="Tw Cen MT" w:hAnsi="Tw Cen MT"/>
        </w:rPr>
        <w:t> ;</w:t>
      </w:r>
    </w:p>
    <w:p w14:paraId="1EA5F715" w14:textId="7805CE42" w:rsidR="00422FCB" w:rsidRPr="00100A59" w:rsidRDefault="008D6E79" w:rsidP="00EC5E7E">
      <w:pPr>
        <w:pStyle w:val="Paragraphedeliste"/>
        <w:numPr>
          <w:ilvl w:val="0"/>
          <w:numId w:val="9"/>
        </w:numPr>
        <w:spacing w:after="120" w:line="276" w:lineRule="auto"/>
        <w:jc w:val="both"/>
        <w:rPr>
          <w:rFonts w:ascii="Tw Cen MT" w:hAnsi="Tw Cen MT"/>
        </w:rPr>
      </w:pPr>
      <w:r w:rsidRPr="00100A59">
        <w:rPr>
          <w:rFonts w:ascii="Tw Cen MT" w:hAnsi="Tw Cen MT"/>
        </w:rPr>
        <w:t>Cartographie dynamique et géolocalisation pour une visualisation et un suivi précis des bénéficiaires et points de vente.</w:t>
      </w:r>
    </w:p>
    <w:p w14:paraId="0E0CDC87" w14:textId="00AA3765" w:rsidR="00422FCB" w:rsidRDefault="00422FCB" w:rsidP="00422FCB">
      <w:pPr>
        <w:spacing w:after="120" w:line="276" w:lineRule="auto"/>
        <w:rPr>
          <w:rFonts w:ascii="Tw Cen MT" w:hAnsi="Tw Cen MT"/>
        </w:rPr>
      </w:pPr>
    </w:p>
    <w:p w14:paraId="4ABA5E6B" w14:textId="46514237" w:rsidR="00422FCB" w:rsidRPr="007078C1" w:rsidRDefault="00422FCB" w:rsidP="00422FCB">
      <w:pPr>
        <w:spacing w:after="120" w:line="276" w:lineRule="auto"/>
        <w:rPr>
          <w:rFonts w:ascii="Tw Cen MT" w:hAnsi="Tw Cen MT"/>
        </w:rPr>
      </w:pPr>
    </w:p>
    <w:p w14:paraId="27B572E4" w14:textId="77777777" w:rsidR="008D6E79" w:rsidRPr="007078C1" w:rsidRDefault="008D6E79" w:rsidP="00634BCD">
      <w:pPr>
        <w:pStyle w:val="Sous-titre"/>
        <w:numPr>
          <w:ilvl w:val="0"/>
          <w:numId w:val="8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lastRenderedPageBreak/>
        <w:t>CARACTERISTIQUES FONCTIONNELLES DE LA PLATEFORME</w:t>
      </w:r>
    </w:p>
    <w:p w14:paraId="77054EAB" w14:textId="7A3465DD" w:rsidR="008D6E79" w:rsidRPr="007078C1" w:rsidRDefault="008D6E79" w:rsidP="00EC5E7E">
      <w:pPr>
        <w:pStyle w:val="Paragraphedeliste"/>
        <w:numPr>
          <w:ilvl w:val="0"/>
          <w:numId w:val="4"/>
        </w:numPr>
        <w:spacing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APPLICATION MOBILE</w:t>
      </w:r>
    </w:p>
    <w:p w14:paraId="21A7FF04" w14:textId="7C657CBC" w:rsidR="008D6E79" w:rsidRPr="007078C1" w:rsidRDefault="008D6E79" w:rsidP="00EC5E7E">
      <w:pPr>
        <w:pStyle w:val="Paragraphedeliste"/>
        <w:numPr>
          <w:ilvl w:val="1"/>
          <w:numId w:val="4"/>
        </w:numPr>
        <w:spacing w:before="120" w:after="12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AUTHENTIFICATION DES UTILISATEURS</w:t>
      </w:r>
    </w:p>
    <w:p w14:paraId="44EF10E6" w14:textId="72022E06" w:rsidR="008D6E79" w:rsidRPr="007078C1" w:rsidRDefault="008D6E79" w:rsidP="00EC5E7E">
      <w:pPr>
        <w:numPr>
          <w:ilvl w:val="0"/>
          <w:numId w:val="1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Double authentification combinant mot de passe et confirmation via email et/ou SMS pour garantir un accès sécurisé</w:t>
      </w:r>
      <w:r w:rsidR="00100A59">
        <w:rPr>
          <w:rFonts w:ascii="Tw Cen MT" w:hAnsi="Tw Cen MT"/>
        </w:rPr>
        <w:t> ;</w:t>
      </w:r>
    </w:p>
    <w:p w14:paraId="2268163B" w14:textId="78422E43" w:rsidR="008D6E79" w:rsidRPr="007078C1" w:rsidRDefault="008D6E79" w:rsidP="00EC5E7E">
      <w:pPr>
        <w:numPr>
          <w:ilvl w:val="0"/>
          <w:numId w:val="1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Fonctionnalité de mot de passe oublié</w:t>
      </w:r>
      <w:r w:rsidR="00100A59">
        <w:rPr>
          <w:rFonts w:ascii="Tw Cen MT" w:hAnsi="Tw Cen MT"/>
        </w:rPr>
        <w:t> ;</w:t>
      </w:r>
    </w:p>
    <w:p w14:paraId="0E29A4A3" w14:textId="5D182CE2" w:rsidR="008D6E79" w:rsidRPr="007078C1" w:rsidRDefault="008D6E79" w:rsidP="00EC5E7E">
      <w:pPr>
        <w:numPr>
          <w:ilvl w:val="0"/>
          <w:numId w:val="1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Si l’utilisateur se connecte pour la première fois, l’inviter à changer son mot de passe avant l’accès aux fonctionnalités</w:t>
      </w:r>
      <w:r w:rsidR="00100A59">
        <w:rPr>
          <w:rFonts w:ascii="Tw Cen MT" w:hAnsi="Tw Cen MT"/>
        </w:rPr>
        <w:t> ;</w:t>
      </w:r>
    </w:p>
    <w:p w14:paraId="6E9DB477" w14:textId="78A2453F" w:rsidR="008D6E79" w:rsidRPr="007078C1" w:rsidRDefault="008D6E79" w:rsidP="00EC5E7E">
      <w:pPr>
        <w:numPr>
          <w:ilvl w:val="0"/>
          <w:numId w:val="1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Notifier l’utilisateur par mail/SMS à chaque fois que son compte est utilisé pour se connecter à l’application mobile</w:t>
      </w:r>
      <w:r w:rsidR="00100A59">
        <w:rPr>
          <w:rFonts w:ascii="Tw Cen MT" w:hAnsi="Tw Cen MT"/>
        </w:rPr>
        <w:t> ;</w:t>
      </w:r>
    </w:p>
    <w:p w14:paraId="33211C5D" w14:textId="06210848" w:rsidR="008D6E79" w:rsidRPr="007078C1" w:rsidRDefault="008D6E79" w:rsidP="00EC5E7E">
      <w:pPr>
        <w:numPr>
          <w:ilvl w:val="0"/>
          <w:numId w:val="11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Déconnecter l’utilisateur automatiquement après une période </w:t>
      </w:r>
      <w:r w:rsidR="006F69EC" w:rsidRPr="007078C1">
        <w:rPr>
          <w:rFonts w:ascii="Tw Cen MT" w:hAnsi="Tw Cen MT"/>
        </w:rPr>
        <w:t>prolongée</w:t>
      </w:r>
      <w:r w:rsidRPr="007078C1">
        <w:rPr>
          <w:rFonts w:ascii="Tw Cen MT" w:hAnsi="Tw Cen MT"/>
        </w:rPr>
        <w:t xml:space="preserve"> de non-activité</w:t>
      </w:r>
      <w:r w:rsidR="00100A59">
        <w:rPr>
          <w:rFonts w:ascii="Tw Cen MT" w:hAnsi="Tw Cen MT"/>
        </w:rPr>
        <w:t>.</w:t>
      </w:r>
    </w:p>
    <w:p w14:paraId="1849DB41" w14:textId="0B9B72F4" w:rsidR="008D6E79" w:rsidRPr="007078C1" w:rsidRDefault="008D6E79" w:rsidP="00EC5E7E">
      <w:pPr>
        <w:pStyle w:val="Paragraphedeliste"/>
        <w:numPr>
          <w:ilvl w:val="1"/>
          <w:numId w:val="4"/>
        </w:numPr>
        <w:spacing w:after="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COMPTE UTILISATEUR CONNECTE</w:t>
      </w:r>
    </w:p>
    <w:p w14:paraId="646CFA51" w14:textId="63B5A20B" w:rsidR="008D6E79" w:rsidRPr="007078C1" w:rsidRDefault="008D6E79" w:rsidP="00EC5E7E">
      <w:pPr>
        <w:numPr>
          <w:ilvl w:val="0"/>
          <w:numId w:val="12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Afficher les informations de l’utilisateur sauf le mot de passe</w:t>
      </w:r>
      <w:r w:rsidR="00100A59">
        <w:rPr>
          <w:rFonts w:ascii="Tw Cen MT" w:hAnsi="Tw Cen MT"/>
        </w:rPr>
        <w:t> ;</w:t>
      </w:r>
    </w:p>
    <w:p w14:paraId="43CBEDFC" w14:textId="4ED2C17E" w:rsidR="008D6E79" w:rsidRPr="007078C1" w:rsidRDefault="008D6E79" w:rsidP="00EC5E7E">
      <w:pPr>
        <w:numPr>
          <w:ilvl w:val="0"/>
          <w:numId w:val="12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Possibilité de changement de mot de passe, d’email et de numéro de téléphone en utilisant la double authentification</w:t>
      </w:r>
      <w:r w:rsidR="00100A59">
        <w:rPr>
          <w:rFonts w:ascii="Tw Cen MT" w:hAnsi="Tw Cen MT"/>
        </w:rPr>
        <w:t> ;</w:t>
      </w:r>
    </w:p>
    <w:p w14:paraId="0175C05B" w14:textId="1C558C82" w:rsidR="008D6E79" w:rsidRPr="007078C1" w:rsidRDefault="008D6E79" w:rsidP="00EC5E7E">
      <w:pPr>
        <w:pStyle w:val="Paragraphedeliste"/>
        <w:numPr>
          <w:ilvl w:val="1"/>
          <w:numId w:val="4"/>
        </w:numPr>
        <w:spacing w:after="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OPERATION DE VENTE</w:t>
      </w:r>
    </w:p>
    <w:p w14:paraId="1D611470" w14:textId="0BC8DBA5" w:rsidR="008D6E79" w:rsidRPr="007078C1" w:rsidRDefault="008D6E7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Liste des ménages classés par proximité aux points de vente</w:t>
      </w:r>
      <w:r w:rsidR="00063091">
        <w:rPr>
          <w:rFonts w:ascii="Tw Cen MT" w:hAnsi="Tw Cen MT"/>
        </w:rPr>
        <w:t> ;</w:t>
      </w:r>
    </w:p>
    <w:p w14:paraId="3059DB11" w14:textId="6694C8B4" w:rsidR="008D6E79" w:rsidRPr="007078C1" w:rsidRDefault="008D6E7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Carte interactive des ménages à proximité aux points de vente</w:t>
      </w:r>
      <w:r w:rsidR="00063091">
        <w:rPr>
          <w:rFonts w:ascii="Tw Cen MT" w:hAnsi="Tw Cen MT"/>
        </w:rPr>
        <w:t> ;</w:t>
      </w:r>
    </w:p>
    <w:p w14:paraId="621AC05A" w14:textId="41B057B0" w:rsidR="002626C9" w:rsidRPr="007078C1" w:rsidRDefault="002626C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Identification du bénéficiaire par la </w:t>
      </w:r>
      <w:r w:rsidR="00063091">
        <w:rPr>
          <w:rFonts w:ascii="Tw Cen MT" w:hAnsi="Tw Cen MT"/>
        </w:rPr>
        <w:t>présentation de la carte TEMWINE ;</w:t>
      </w:r>
    </w:p>
    <w:p w14:paraId="0235DA02" w14:textId="611D20FD" w:rsidR="008D6E79" w:rsidRPr="007078C1" w:rsidRDefault="008D6E7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Authentification des ventes par carte d’identité</w:t>
      </w:r>
      <w:r w:rsidR="00063091">
        <w:rPr>
          <w:rFonts w:ascii="Tw Cen MT" w:hAnsi="Tw Cen MT"/>
        </w:rPr>
        <w:t> ;</w:t>
      </w:r>
    </w:p>
    <w:p w14:paraId="66F92ABF" w14:textId="78FE89DC" w:rsidR="008D6E79" w:rsidRPr="007078C1" w:rsidRDefault="008D6E7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Facturation et calcul des subvention</w:t>
      </w:r>
      <w:r w:rsidR="001C572E" w:rsidRPr="007078C1">
        <w:rPr>
          <w:rFonts w:ascii="Tw Cen MT" w:hAnsi="Tw Cen MT"/>
        </w:rPr>
        <w:t>s</w:t>
      </w:r>
      <w:r w:rsidR="00063091">
        <w:rPr>
          <w:rFonts w:ascii="Tw Cen MT" w:hAnsi="Tw Cen MT"/>
        </w:rPr>
        <w:t> ;</w:t>
      </w:r>
    </w:p>
    <w:p w14:paraId="7FE9C36E" w14:textId="2B69769F" w:rsidR="008D6E79" w:rsidRPr="007078C1" w:rsidRDefault="008D6E7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Notification par SMS aux bénéficiaires (achats et solde)</w:t>
      </w:r>
      <w:r w:rsidR="00063091">
        <w:rPr>
          <w:rFonts w:ascii="Tw Cen MT" w:hAnsi="Tw Cen MT"/>
        </w:rPr>
        <w:t> ;</w:t>
      </w:r>
    </w:p>
    <w:p w14:paraId="45FB4A8C" w14:textId="0296D24A" w:rsidR="008D6E79" w:rsidRPr="007078C1" w:rsidRDefault="008D6E7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Gestion des stocks (initial, entrées, </w:t>
      </w:r>
      <w:r w:rsidR="0062547C" w:rsidRPr="007078C1">
        <w:rPr>
          <w:rFonts w:ascii="Tw Cen MT" w:hAnsi="Tw Cen MT"/>
        </w:rPr>
        <w:t>sorties, inventaire physique</w:t>
      </w:r>
      <w:r w:rsidRPr="007078C1">
        <w:rPr>
          <w:rFonts w:ascii="Tw Cen MT" w:hAnsi="Tw Cen MT"/>
        </w:rPr>
        <w:t>)</w:t>
      </w:r>
      <w:r w:rsidR="00063091">
        <w:rPr>
          <w:rFonts w:ascii="Tw Cen MT" w:hAnsi="Tw Cen MT"/>
        </w:rPr>
        <w:t> ;</w:t>
      </w:r>
    </w:p>
    <w:p w14:paraId="5467B2CD" w14:textId="44884E60" w:rsidR="008D6E79" w:rsidRPr="007078C1" w:rsidRDefault="008D6E7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Mise à jour automatique des données de l’opération à distance</w:t>
      </w:r>
      <w:r w:rsidR="00063091">
        <w:rPr>
          <w:rFonts w:ascii="Tw Cen MT" w:hAnsi="Tw Cen MT"/>
        </w:rPr>
        <w:t> ;</w:t>
      </w:r>
    </w:p>
    <w:p w14:paraId="2943496D" w14:textId="0A01FF5C" w:rsidR="008D6E79" w:rsidRPr="007078C1" w:rsidRDefault="008D6E79" w:rsidP="00EC5E7E">
      <w:pPr>
        <w:numPr>
          <w:ilvl w:val="0"/>
          <w:numId w:val="1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Mise à jour automatique de l’application</w:t>
      </w:r>
      <w:r w:rsidR="00063091">
        <w:rPr>
          <w:rFonts w:ascii="Tw Cen MT" w:hAnsi="Tw Cen MT"/>
        </w:rPr>
        <w:t> ;</w:t>
      </w:r>
    </w:p>
    <w:p w14:paraId="1564A41B" w14:textId="2EE90EF6" w:rsidR="008D6E79" w:rsidRPr="007078C1" w:rsidRDefault="008D6E79" w:rsidP="00EC5E7E">
      <w:pPr>
        <w:numPr>
          <w:ilvl w:val="0"/>
          <w:numId w:val="13"/>
        </w:numPr>
        <w:spacing w:after="12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Paiement mobile :</w:t>
      </w:r>
      <w:r w:rsidRPr="007078C1">
        <w:rPr>
          <w:rFonts w:ascii="Tw Cen MT" w:hAnsi="Tw Cen MT"/>
        </w:rPr>
        <w:t xml:space="preserve"> </w:t>
      </w:r>
      <w:r w:rsidR="0062547C" w:rsidRPr="007078C1">
        <w:rPr>
          <w:rFonts w:ascii="Tw Cen MT" w:hAnsi="Tw Cen MT"/>
        </w:rPr>
        <w:t>R</w:t>
      </w:r>
      <w:r w:rsidRPr="007078C1">
        <w:rPr>
          <w:rFonts w:ascii="Tw Cen MT" w:hAnsi="Tw Cen MT"/>
        </w:rPr>
        <w:t>èglement des factures des subventions via des solutions de paiement mobile sécurisées.</w:t>
      </w:r>
    </w:p>
    <w:p w14:paraId="50F85A8D" w14:textId="16217391" w:rsidR="008D6E79" w:rsidRPr="007078C1" w:rsidRDefault="008D6E79" w:rsidP="00EC5E7E">
      <w:pPr>
        <w:pStyle w:val="Paragraphedeliste"/>
        <w:numPr>
          <w:ilvl w:val="0"/>
          <w:numId w:val="4"/>
        </w:numPr>
        <w:spacing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APPLICATION WEB</w:t>
      </w:r>
    </w:p>
    <w:p w14:paraId="62B6BCA5" w14:textId="56CD7C44" w:rsidR="008D6E79" w:rsidRPr="007078C1" w:rsidRDefault="008D6E79" w:rsidP="00EC5E7E">
      <w:pPr>
        <w:pStyle w:val="Paragraphedeliste"/>
        <w:numPr>
          <w:ilvl w:val="1"/>
          <w:numId w:val="4"/>
        </w:numPr>
        <w:spacing w:before="120"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AUTHENTIFICATION DES UTILISATEURS</w:t>
      </w:r>
    </w:p>
    <w:p w14:paraId="176FF596" w14:textId="1E0762E2" w:rsidR="008D6E79" w:rsidRPr="007078C1" w:rsidRDefault="008D6E79" w:rsidP="00EC5E7E">
      <w:pPr>
        <w:numPr>
          <w:ilvl w:val="0"/>
          <w:numId w:val="14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Double authentification combinant mot de passe et confirmation via email et/ou SMS pour garantir un accès sécurisé</w:t>
      </w:r>
      <w:r w:rsidR="00063091">
        <w:rPr>
          <w:rFonts w:ascii="Tw Cen MT" w:hAnsi="Tw Cen MT"/>
        </w:rPr>
        <w:t> ;</w:t>
      </w:r>
    </w:p>
    <w:p w14:paraId="3D2D47B2" w14:textId="4C6C24F1" w:rsidR="008D6E79" w:rsidRPr="007078C1" w:rsidRDefault="008D6E79" w:rsidP="00EC5E7E">
      <w:pPr>
        <w:numPr>
          <w:ilvl w:val="0"/>
          <w:numId w:val="14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Fonctionnalité de mot de passe oublié</w:t>
      </w:r>
      <w:r w:rsidR="00063091">
        <w:rPr>
          <w:rFonts w:ascii="Tw Cen MT" w:hAnsi="Tw Cen MT"/>
        </w:rPr>
        <w:t> ;</w:t>
      </w:r>
    </w:p>
    <w:p w14:paraId="0D244717" w14:textId="25D91CD6" w:rsidR="008D6E79" w:rsidRPr="007078C1" w:rsidRDefault="008D6E79" w:rsidP="00EC5E7E">
      <w:pPr>
        <w:numPr>
          <w:ilvl w:val="0"/>
          <w:numId w:val="14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Si l’utilisateur se connecte pour la première fois, l’inviter à changer son mot de passe avant l’accès aux fonctionnalités</w:t>
      </w:r>
      <w:r w:rsidR="00063091">
        <w:rPr>
          <w:rFonts w:ascii="Tw Cen MT" w:hAnsi="Tw Cen MT"/>
        </w:rPr>
        <w:t> ;</w:t>
      </w:r>
    </w:p>
    <w:p w14:paraId="43C80583" w14:textId="39B32D6F" w:rsidR="008D6E79" w:rsidRPr="007078C1" w:rsidRDefault="008D6E79" w:rsidP="00EC5E7E">
      <w:pPr>
        <w:numPr>
          <w:ilvl w:val="0"/>
          <w:numId w:val="14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Notifier l’utilisateur par mail/SMS à chaque fois que son compte est utilisé pour se connecter à l’application mobile</w:t>
      </w:r>
      <w:r w:rsidR="00063091">
        <w:rPr>
          <w:rFonts w:ascii="Tw Cen MT" w:hAnsi="Tw Cen MT"/>
        </w:rPr>
        <w:t> ;</w:t>
      </w:r>
    </w:p>
    <w:p w14:paraId="6B88495B" w14:textId="0316C052" w:rsidR="008D6E79" w:rsidRPr="007078C1" w:rsidRDefault="008D6E79" w:rsidP="00EC5E7E">
      <w:pPr>
        <w:numPr>
          <w:ilvl w:val="0"/>
          <w:numId w:val="14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Déconnecter l’utilisateur automatiquement après une période </w:t>
      </w:r>
      <w:r w:rsidR="00A6461A" w:rsidRPr="007078C1">
        <w:rPr>
          <w:rFonts w:ascii="Tw Cen MT" w:hAnsi="Tw Cen MT"/>
        </w:rPr>
        <w:t>prolongée</w:t>
      </w:r>
      <w:r w:rsidRPr="007078C1">
        <w:rPr>
          <w:rFonts w:ascii="Tw Cen MT" w:hAnsi="Tw Cen MT"/>
        </w:rPr>
        <w:t xml:space="preserve"> de non-activité</w:t>
      </w:r>
      <w:r w:rsidR="00063091">
        <w:rPr>
          <w:rFonts w:ascii="Tw Cen MT" w:hAnsi="Tw Cen MT"/>
        </w:rPr>
        <w:t>.</w:t>
      </w:r>
    </w:p>
    <w:p w14:paraId="66730EEF" w14:textId="43ACA2AE" w:rsidR="008D6E79" w:rsidRPr="007078C1" w:rsidRDefault="008D6E79" w:rsidP="00EC5E7E">
      <w:pPr>
        <w:pStyle w:val="Paragraphedeliste"/>
        <w:numPr>
          <w:ilvl w:val="1"/>
          <w:numId w:val="4"/>
        </w:numPr>
        <w:spacing w:after="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GESTION DES UTILISATEURS</w:t>
      </w:r>
    </w:p>
    <w:p w14:paraId="6710CFCC" w14:textId="5502077D" w:rsidR="008D6E79" w:rsidRPr="007078C1" w:rsidRDefault="008D6E79" w:rsidP="00EC5E7E">
      <w:pPr>
        <w:numPr>
          <w:ilvl w:val="0"/>
          <w:numId w:val="16"/>
        </w:numPr>
        <w:spacing w:after="0" w:line="276" w:lineRule="auto"/>
        <w:rPr>
          <w:rFonts w:ascii="Tw Cen MT" w:hAnsi="Tw Cen MT"/>
        </w:rPr>
      </w:pPr>
      <w:r w:rsidRPr="007078C1">
        <w:rPr>
          <w:rFonts w:ascii="Tw Cen MT" w:hAnsi="Tw Cen MT"/>
          <w:b/>
          <w:bCs/>
        </w:rPr>
        <w:t xml:space="preserve"> </w:t>
      </w:r>
      <w:r w:rsidRPr="007078C1">
        <w:rPr>
          <w:rFonts w:ascii="Tw Cen MT" w:hAnsi="Tw Cen MT"/>
        </w:rPr>
        <w:t>CRUD des utilisateurs</w:t>
      </w:r>
      <w:r w:rsidR="00063091">
        <w:rPr>
          <w:rFonts w:ascii="Tw Cen MT" w:hAnsi="Tw Cen MT"/>
        </w:rPr>
        <w:t> ;</w:t>
      </w:r>
    </w:p>
    <w:p w14:paraId="0B00B14F" w14:textId="63DCA086" w:rsidR="008D6E79" w:rsidRPr="007078C1" w:rsidRDefault="008D6E79" w:rsidP="00EC5E7E">
      <w:pPr>
        <w:numPr>
          <w:ilvl w:val="0"/>
          <w:numId w:val="16"/>
        </w:numPr>
        <w:spacing w:after="0" w:line="276" w:lineRule="auto"/>
        <w:rPr>
          <w:rFonts w:ascii="Tw Cen MT" w:hAnsi="Tw Cen MT"/>
        </w:rPr>
      </w:pPr>
      <w:r w:rsidRPr="007078C1">
        <w:rPr>
          <w:rFonts w:ascii="Tw Cen MT" w:hAnsi="Tw Cen MT"/>
        </w:rPr>
        <w:t xml:space="preserve"> CRUD des rôles des utilisateurs</w:t>
      </w:r>
      <w:r w:rsidR="00063091">
        <w:rPr>
          <w:rFonts w:ascii="Tw Cen MT" w:hAnsi="Tw Cen MT"/>
        </w:rPr>
        <w:t> ;</w:t>
      </w:r>
    </w:p>
    <w:p w14:paraId="349EE244" w14:textId="035C29E9" w:rsidR="008D6E79" w:rsidRPr="007078C1" w:rsidRDefault="008D6E79" w:rsidP="00EC5E7E">
      <w:pPr>
        <w:numPr>
          <w:ilvl w:val="0"/>
          <w:numId w:val="16"/>
        </w:numPr>
        <w:spacing w:after="0" w:line="276" w:lineRule="auto"/>
        <w:rPr>
          <w:rFonts w:ascii="Tw Cen MT" w:hAnsi="Tw Cen MT"/>
        </w:rPr>
      </w:pPr>
      <w:r w:rsidRPr="007078C1">
        <w:rPr>
          <w:rFonts w:ascii="Tw Cen MT" w:hAnsi="Tw Cen MT"/>
        </w:rPr>
        <w:t>CRUD des habilitations des rôles des utilisateurs</w:t>
      </w:r>
      <w:r w:rsidR="00063091">
        <w:rPr>
          <w:rFonts w:ascii="Tw Cen MT" w:hAnsi="Tw Cen MT"/>
        </w:rPr>
        <w:t> ;</w:t>
      </w:r>
    </w:p>
    <w:p w14:paraId="4E5B17E1" w14:textId="119F91DE" w:rsidR="008D6E79" w:rsidRPr="007078C1" w:rsidRDefault="008D6E79" w:rsidP="00EC5E7E">
      <w:pPr>
        <w:numPr>
          <w:ilvl w:val="0"/>
          <w:numId w:val="16"/>
        </w:numPr>
        <w:spacing w:after="0" w:line="276" w:lineRule="auto"/>
        <w:rPr>
          <w:rFonts w:ascii="Tw Cen MT" w:hAnsi="Tw Cen MT"/>
        </w:rPr>
      </w:pPr>
      <w:r w:rsidRPr="007078C1">
        <w:rPr>
          <w:rFonts w:ascii="Tw Cen MT" w:hAnsi="Tw Cen MT"/>
        </w:rPr>
        <w:t>Activation/désactivation des comptes</w:t>
      </w:r>
      <w:r w:rsidR="00063091">
        <w:rPr>
          <w:rFonts w:ascii="Tw Cen MT" w:hAnsi="Tw Cen MT"/>
        </w:rPr>
        <w:t> ;</w:t>
      </w:r>
    </w:p>
    <w:p w14:paraId="17AFF007" w14:textId="2F3F9400" w:rsidR="008D6E79" w:rsidRPr="007078C1" w:rsidRDefault="008D6E79" w:rsidP="00EC5E7E">
      <w:pPr>
        <w:numPr>
          <w:ilvl w:val="0"/>
          <w:numId w:val="16"/>
        </w:numPr>
        <w:spacing w:after="0" w:line="276" w:lineRule="auto"/>
        <w:rPr>
          <w:rFonts w:ascii="Tw Cen MT" w:hAnsi="Tw Cen MT"/>
        </w:rPr>
      </w:pPr>
      <w:r w:rsidRPr="007078C1">
        <w:rPr>
          <w:rFonts w:ascii="Tw Cen MT" w:hAnsi="Tw Cen MT"/>
        </w:rPr>
        <w:t>Réinitialisation des mots de passe</w:t>
      </w:r>
      <w:r w:rsidR="00063091">
        <w:rPr>
          <w:rFonts w:ascii="Tw Cen MT" w:hAnsi="Tw Cen MT"/>
        </w:rPr>
        <w:t> ;</w:t>
      </w:r>
    </w:p>
    <w:p w14:paraId="5397F57D" w14:textId="77777777" w:rsidR="008D6E79" w:rsidRPr="007078C1" w:rsidRDefault="008D6E79" w:rsidP="00EC5E7E">
      <w:pPr>
        <w:numPr>
          <w:ilvl w:val="0"/>
          <w:numId w:val="16"/>
        </w:numPr>
        <w:spacing w:after="0" w:line="276" w:lineRule="auto"/>
        <w:rPr>
          <w:rFonts w:ascii="Tw Cen MT" w:hAnsi="Tw Cen MT"/>
        </w:rPr>
      </w:pPr>
      <w:r w:rsidRPr="007078C1">
        <w:rPr>
          <w:rFonts w:ascii="Tw Cen MT" w:hAnsi="Tw Cen MT"/>
        </w:rPr>
        <w:t>Afficher des informations sur l’activité de l’utilisateur comme :</w:t>
      </w:r>
    </w:p>
    <w:p w14:paraId="07B1980D" w14:textId="1CA4C651" w:rsidR="008D6E79" w:rsidRPr="007078C1" w:rsidRDefault="008D6E79" w:rsidP="00EC5E7E">
      <w:pPr>
        <w:pStyle w:val="Paragraphedeliste"/>
        <w:numPr>
          <w:ilvl w:val="0"/>
          <w:numId w:val="15"/>
        </w:numPr>
        <w:spacing w:after="0" w:line="240" w:lineRule="auto"/>
        <w:rPr>
          <w:rFonts w:ascii="Tw Cen MT" w:hAnsi="Tw Cen MT"/>
        </w:rPr>
      </w:pPr>
      <w:r w:rsidRPr="007078C1">
        <w:rPr>
          <w:rFonts w:ascii="Tw Cen MT" w:hAnsi="Tw Cen MT"/>
        </w:rPr>
        <w:t>Date de dernière connexion</w:t>
      </w:r>
    </w:p>
    <w:p w14:paraId="4322E3D1" w14:textId="01051DE7" w:rsidR="008D6E79" w:rsidRPr="007078C1" w:rsidRDefault="008D6E79" w:rsidP="00EC5E7E">
      <w:pPr>
        <w:pStyle w:val="Paragraphedeliste"/>
        <w:numPr>
          <w:ilvl w:val="0"/>
          <w:numId w:val="15"/>
        </w:numPr>
        <w:spacing w:after="0" w:line="240" w:lineRule="auto"/>
        <w:rPr>
          <w:rFonts w:ascii="Tw Cen MT" w:hAnsi="Tw Cen MT"/>
        </w:rPr>
      </w:pPr>
      <w:r w:rsidRPr="007078C1">
        <w:rPr>
          <w:rFonts w:ascii="Tw Cen MT" w:hAnsi="Tw Cen MT"/>
        </w:rPr>
        <w:t>Appareils utilisés</w:t>
      </w:r>
    </w:p>
    <w:p w14:paraId="5D938720" w14:textId="2D20840C" w:rsidR="00422FCB" w:rsidRPr="00063091" w:rsidRDefault="008D6E79" w:rsidP="00EC5E7E">
      <w:pPr>
        <w:pStyle w:val="Paragraphedeliste"/>
        <w:numPr>
          <w:ilvl w:val="0"/>
          <w:numId w:val="15"/>
        </w:numPr>
        <w:spacing w:after="120" w:line="240" w:lineRule="auto"/>
        <w:rPr>
          <w:rFonts w:ascii="Tw Cen MT" w:hAnsi="Tw Cen MT"/>
        </w:rPr>
      </w:pPr>
      <w:r w:rsidRPr="007078C1">
        <w:rPr>
          <w:rFonts w:ascii="Tw Cen MT" w:hAnsi="Tw Cen MT"/>
        </w:rPr>
        <w:t>Date et nature des activités</w:t>
      </w:r>
    </w:p>
    <w:p w14:paraId="5FEEAFB7" w14:textId="2C10850C" w:rsidR="008D6E79" w:rsidRPr="007078C1" w:rsidRDefault="008D6E79" w:rsidP="00EC5E7E">
      <w:pPr>
        <w:pStyle w:val="Paragraphedeliste"/>
        <w:numPr>
          <w:ilvl w:val="1"/>
          <w:numId w:val="4"/>
        </w:numPr>
        <w:spacing w:after="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lastRenderedPageBreak/>
        <w:t>COMPTE UTILISATEUR CONNECTE</w:t>
      </w:r>
    </w:p>
    <w:p w14:paraId="62D7E9CD" w14:textId="0B6437FF" w:rsidR="008D6E79" w:rsidRPr="007078C1" w:rsidRDefault="008D6E79" w:rsidP="00EC5E7E">
      <w:pPr>
        <w:numPr>
          <w:ilvl w:val="0"/>
          <w:numId w:val="17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Afficher les informations de l’utilisateur sauf le mot de passe</w:t>
      </w:r>
      <w:r w:rsidR="00063091">
        <w:rPr>
          <w:rFonts w:ascii="Tw Cen MT" w:hAnsi="Tw Cen MT"/>
        </w:rPr>
        <w:t> ;</w:t>
      </w:r>
    </w:p>
    <w:p w14:paraId="10315403" w14:textId="312B9AE6" w:rsidR="008D6E79" w:rsidRPr="007078C1" w:rsidRDefault="008D6E79" w:rsidP="00EC5E7E">
      <w:pPr>
        <w:numPr>
          <w:ilvl w:val="0"/>
          <w:numId w:val="17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Possibilité de Changement de mot de passe, d’email et de numéro de téléphone en utilisant la double authentification</w:t>
      </w:r>
      <w:r w:rsidR="00063091">
        <w:rPr>
          <w:rFonts w:ascii="Tw Cen MT" w:hAnsi="Tw Cen MT"/>
        </w:rPr>
        <w:t>.</w:t>
      </w:r>
    </w:p>
    <w:p w14:paraId="4F70B834" w14:textId="3CE94881" w:rsidR="008D6E79" w:rsidRPr="007078C1" w:rsidRDefault="008D6E79" w:rsidP="00EC5E7E">
      <w:pPr>
        <w:pStyle w:val="Paragraphedeliste"/>
        <w:numPr>
          <w:ilvl w:val="1"/>
          <w:numId w:val="4"/>
        </w:numPr>
        <w:spacing w:after="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GESTION DES POINTS DE VENTE</w:t>
      </w:r>
    </w:p>
    <w:p w14:paraId="325776D0" w14:textId="04768778" w:rsidR="008D6E79" w:rsidRPr="007078C1" w:rsidRDefault="008D6E79" w:rsidP="00EC5E7E">
      <w:pPr>
        <w:numPr>
          <w:ilvl w:val="0"/>
          <w:numId w:val="18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CRUD d’un point de vente. Un point de vente ne peut jamais être su</w:t>
      </w:r>
      <w:r w:rsidR="00063091">
        <w:rPr>
          <w:rFonts w:ascii="Tw Cen MT" w:hAnsi="Tw Cen MT"/>
        </w:rPr>
        <w:t>pprimée mais seulement archivée ;</w:t>
      </w:r>
    </w:p>
    <w:p w14:paraId="6075CDD2" w14:textId="77777777" w:rsidR="008D6E79" w:rsidRPr="007078C1" w:rsidRDefault="008D6E79" w:rsidP="00EC5E7E">
      <w:pPr>
        <w:numPr>
          <w:ilvl w:val="0"/>
          <w:numId w:val="18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Un point de vente dispose des propriétés suivantes :</w:t>
      </w:r>
    </w:p>
    <w:p w14:paraId="2265DD56" w14:textId="016C3646" w:rsidR="008D6E79" w:rsidRPr="00063091" w:rsidRDefault="008D6E79" w:rsidP="00EC5E7E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Libellé</w:t>
      </w:r>
      <w:r w:rsidR="00063091">
        <w:rPr>
          <w:rFonts w:ascii="Tw Cen MT" w:hAnsi="Tw Cen MT"/>
        </w:rPr>
        <w:t> ;</w:t>
      </w:r>
    </w:p>
    <w:p w14:paraId="38E9033C" w14:textId="3B260AB0" w:rsidR="008D6E79" w:rsidRPr="00063091" w:rsidRDefault="00063091" w:rsidP="00EC5E7E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Type de l’opération : TEMWINE, ;</w:t>
      </w:r>
    </w:p>
    <w:p w14:paraId="5E2DEA37" w14:textId="35608C3A" w:rsidR="008D6E79" w:rsidRPr="00063091" w:rsidRDefault="008D6E79" w:rsidP="00EC5E7E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Emplacement (wilaya, moughataa, commune, localité et quartier</w:t>
      </w:r>
      <w:r w:rsidR="00063091">
        <w:rPr>
          <w:rFonts w:ascii="Tw Cen MT" w:hAnsi="Tw Cen MT"/>
        </w:rPr>
        <w:t> ;</w:t>
      </w:r>
    </w:p>
    <w:p w14:paraId="227F1C85" w14:textId="4E9F2EC7" w:rsidR="008D6E79" w:rsidRPr="00063091" w:rsidRDefault="008D6E79" w:rsidP="00EC5E7E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 xml:space="preserve">Opérateurs de paiements rattachés </w:t>
      </w:r>
      <w:r w:rsidR="00C23599" w:rsidRPr="00063091">
        <w:rPr>
          <w:rFonts w:ascii="Tw Cen MT" w:hAnsi="Tw Cen MT"/>
        </w:rPr>
        <w:t>si la boutique existe dans milieu urbain</w:t>
      </w:r>
      <w:r w:rsidR="00063091">
        <w:rPr>
          <w:rFonts w:ascii="Tw Cen MT" w:hAnsi="Tw Cen MT"/>
        </w:rPr>
        <w:t> ;</w:t>
      </w:r>
    </w:p>
    <w:p w14:paraId="0175DA4F" w14:textId="33F9CF53" w:rsidR="008D6E79" w:rsidRPr="00063091" w:rsidRDefault="008D6E79" w:rsidP="00EC5E7E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Moyens d’authentification de paiement activés</w:t>
      </w:r>
      <w:r w:rsidR="00063091">
        <w:rPr>
          <w:rFonts w:ascii="Tw Cen MT" w:hAnsi="Tw Cen MT"/>
        </w:rPr>
        <w:t> ;</w:t>
      </w:r>
    </w:p>
    <w:p w14:paraId="2144C0D3" w14:textId="5CB9C09A" w:rsidR="008D6E79" w:rsidRPr="00063091" w:rsidRDefault="008D6E79" w:rsidP="00EC5E7E">
      <w:pPr>
        <w:pStyle w:val="Paragraphedeliste"/>
        <w:numPr>
          <w:ilvl w:val="0"/>
          <w:numId w:val="19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Activation/désactivation de la restriction géographique</w:t>
      </w:r>
      <w:r w:rsidR="00063091">
        <w:rPr>
          <w:rFonts w:ascii="Tw Cen MT" w:hAnsi="Tw Cen MT"/>
        </w:rPr>
        <w:t> ;</w:t>
      </w:r>
    </w:p>
    <w:p w14:paraId="65A61400" w14:textId="3793D1C6" w:rsidR="008D6E79" w:rsidRPr="00063091" w:rsidRDefault="008D6E79" w:rsidP="00EC5E7E">
      <w:pPr>
        <w:pStyle w:val="Paragraphedeliste"/>
        <w:numPr>
          <w:ilvl w:val="0"/>
          <w:numId w:val="19"/>
        </w:numPr>
        <w:spacing w:after="12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Utilisateur validateur : utilisateur qui sera responsable de valider les actions nécessitant un niveau de validation</w:t>
      </w:r>
      <w:r w:rsidR="00063091">
        <w:rPr>
          <w:rFonts w:ascii="Tw Cen MT" w:hAnsi="Tw Cen MT"/>
        </w:rPr>
        <w:t> ;</w:t>
      </w:r>
    </w:p>
    <w:p w14:paraId="32D3B93D" w14:textId="2D920BD0" w:rsidR="008D6E79" w:rsidRPr="00063091" w:rsidRDefault="008D6E79" w:rsidP="00EC5E7E">
      <w:pPr>
        <w:pStyle w:val="Paragraphedeliste"/>
        <w:numPr>
          <w:ilvl w:val="0"/>
          <w:numId w:val="19"/>
        </w:numPr>
        <w:spacing w:after="12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Observateurs : utilisateurs qui pourront visualiser les données relatives à l’opération</w:t>
      </w:r>
      <w:r w:rsidR="00D678EE" w:rsidRPr="00063091">
        <w:rPr>
          <w:rFonts w:ascii="Tw Cen MT" w:hAnsi="Tw Cen MT"/>
        </w:rPr>
        <w:t xml:space="preserve"> </w:t>
      </w:r>
      <w:r w:rsidRPr="00063091">
        <w:rPr>
          <w:rFonts w:ascii="Tw Cen MT" w:hAnsi="Tw Cen MT"/>
        </w:rPr>
        <w:t>et divers reporting. Ces utilisateurs doivent recevoir des notifications par mail à chaque activité pertinente.</w:t>
      </w:r>
    </w:p>
    <w:p w14:paraId="7F762176" w14:textId="2C6765DB" w:rsidR="008D6E79" w:rsidRPr="007078C1" w:rsidRDefault="008D6E79" w:rsidP="00063091">
      <w:pPr>
        <w:spacing w:after="12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Si la restriction géographique est activée, un point de vente ne peu</w:t>
      </w:r>
      <w:r w:rsidR="00063091">
        <w:rPr>
          <w:rFonts w:ascii="Tw Cen MT" w:hAnsi="Tw Cen MT"/>
          <w:b/>
          <w:bCs/>
        </w:rPr>
        <w:t xml:space="preserve">t pas servir un ménage s’il est </w:t>
      </w:r>
      <w:r w:rsidRPr="007078C1">
        <w:rPr>
          <w:rFonts w:ascii="Tw Cen MT" w:hAnsi="Tw Cen MT"/>
          <w:b/>
          <w:bCs/>
        </w:rPr>
        <w:t>dans un rayon relativement éloigné de la position géographique supposée du ménage.</w:t>
      </w:r>
    </w:p>
    <w:p w14:paraId="71EEB6EE" w14:textId="03AD0057" w:rsidR="008D6E79" w:rsidRPr="007078C1" w:rsidRDefault="008D6E79" w:rsidP="00EC5E7E">
      <w:pPr>
        <w:numPr>
          <w:ilvl w:val="0"/>
          <w:numId w:val="20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Export des ventes et subvention par date depuis Excel, PDF ou de l’imprimer</w:t>
      </w:r>
      <w:r w:rsidR="00063091">
        <w:rPr>
          <w:rFonts w:ascii="Tw Cen MT" w:hAnsi="Tw Cen MT"/>
        </w:rPr>
        <w:t> ;</w:t>
      </w:r>
      <w:r w:rsidRPr="007078C1">
        <w:rPr>
          <w:rFonts w:ascii="Tw Cen MT" w:hAnsi="Tw Cen MT"/>
        </w:rPr>
        <w:t xml:space="preserve"> </w:t>
      </w:r>
    </w:p>
    <w:p w14:paraId="6DECCD75" w14:textId="77777777" w:rsidR="008D6E79" w:rsidRPr="007078C1" w:rsidRDefault="008D6E79" w:rsidP="00EC5E7E">
      <w:pPr>
        <w:numPr>
          <w:ilvl w:val="0"/>
          <w:numId w:val="20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Visualisation des ventes et subvention par date avec possibilité de filtre par NNI, nom, statut de paiement, etc.</w:t>
      </w:r>
    </w:p>
    <w:p w14:paraId="3092EB3B" w14:textId="5AFC24A8" w:rsidR="008D6E79" w:rsidRPr="007078C1" w:rsidRDefault="008D6E79" w:rsidP="00EC5E7E">
      <w:pPr>
        <w:pStyle w:val="Paragraphedeliste"/>
        <w:numPr>
          <w:ilvl w:val="1"/>
          <w:numId w:val="4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  <w:b/>
          <w:bCs/>
        </w:rPr>
        <w:t>GESTIONS DES OPERATEURS DE PAIEMENT</w:t>
      </w:r>
    </w:p>
    <w:p w14:paraId="0F56F54D" w14:textId="488D13DC" w:rsidR="008D6E79" w:rsidRPr="007078C1" w:rsidRDefault="008D6E79" w:rsidP="00EC5E7E">
      <w:pPr>
        <w:numPr>
          <w:ilvl w:val="0"/>
          <w:numId w:val="2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CRUD des opérateurs de paiements</w:t>
      </w:r>
      <w:r w:rsidR="00063091">
        <w:rPr>
          <w:rFonts w:ascii="Tw Cen MT" w:hAnsi="Tw Cen MT"/>
        </w:rPr>
        <w:t> ;</w:t>
      </w:r>
    </w:p>
    <w:p w14:paraId="160D4DA9" w14:textId="38A534C4" w:rsidR="008D6E79" w:rsidRPr="007078C1" w:rsidRDefault="008D6E79" w:rsidP="00EC5E7E">
      <w:pPr>
        <w:numPr>
          <w:ilvl w:val="0"/>
          <w:numId w:val="2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Un opérateur de paiement est un établissement financier à qui la di</w:t>
      </w:r>
      <w:r w:rsidR="00063091">
        <w:rPr>
          <w:rFonts w:ascii="Tw Cen MT" w:hAnsi="Tw Cen MT"/>
        </w:rPr>
        <w:t>stribution de cash est déléguée ;</w:t>
      </w:r>
    </w:p>
    <w:p w14:paraId="17691933" w14:textId="77777777" w:rsidR="008D6E79" w:rsidRPr="007078C1" w:rsidRDefault="008D6E79" w:rsidP="00EC5E7E">
      <w:pPr>
        <w:numPr>
          <w:ilvl w:val="0"/>
          <w:numId w:val="21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Un opérateur de paiement dispose des propriétés suivantes :</w:t>
      </w:r>
    </w:p>
    <w:p w14:paraId="35F873F9" w14:textId="0A9A3AD3" w:rsidR="008D6E79" w:rsidRPr="00063091" w:rsidRDefault="008D6E79" w:rsidP="00EC5E7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Nom</w:t>
      </w:r>
    </w:p>
    <w:p w14:paraId="1785E503" w14:textId="2DC76A12" w:rsidR="008D6E79" w:rsidRPr="00063091" w:rsidRDefault="008D6E79" w:rsidP="00EC5E7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Email</w:t>
      </w:r>
    </w:p>
    <w:p w14:paraId="06AF577F" w14:textId="7B4A26B1" w:rsidR="008D6E79" w:rsidRPr="00063091" w:rsidRDefault="008D6E79" w:rsidP="00EC5E7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Contact</w:t>
      </w:r>
    </w:p>
    <w:p w14:paraId="0FBC477B" w14:textId="757FAF38" w:rsidR="008D6E79" w:rsidRPr="00063091" w:rsidRDefault="008D6E79" w:rsidP="00EC5E7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Site web</w:t>
      </w:r>
    </w:p>
    <w:p w14:paraId="450EF0D5" w14:textId="5437328C" w:rsidR="008D6E79" w:rsidRPr="00063091" w:rsidRDefault="008D6E79" w:rsidP="00EC5E7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Numéro de contrat avec TAAZOUR ou la DGRSSI ou l’utilisateur bailleur</w:t>
      </w:r>
    </w:p>
    <w:p w14:paraId="6939E93A" w14:textId="48E63756" w:rsidR="008D6E79" w:rsidRPr="00063091" w:rsidRDefault="008D6E79" w:rsidP="00EC5E7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Tw Cen MT" w:hAnsi="Tw Cen MT"/>
        </w:rPr>
      </w:pPr>
      <w:r w:rsidRPr="00063091">
        <w:rPr>
          <w:rFonts w:ascii="Tw Cen MT" w:hAnsi="Tw Cen MT"/>
        </w:rPr>
        <w:t>Activé ou désactivé</w:t>
      </w:r>
    </w:p>
    <w:p w14:paraId="6DB54BB5" w14:textId="69FE98A7" w:rsidR="008D6E79" w:rsidRPr="007078C1" w:rsidRDefault="008D6E79" w:rsidP="00EC5E7E">
      <w:pPr>
        <w:numPr>
          <w:ilvl w:val="0"/>
          <w:numId w:val="2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CRUD des responsables</w:t>
      </w:r>
      <w:r w:rsidR="00063091">
        <w:rPr>
          <w:rFonts w:ascii="Tw Cen MT" w:hAnsi="Tw Cen MT"/>
        </w:rPr>
        <w:t> ;</w:t>
      </w:r>
    </w:p>
    <w:p w14:paraId="5F263F56" w14:textId="2B6673DC" w:rsidR="008D6E79" w:rsidRPr="007078C1" w:rsidRDefault="008D6E79" w:rsidP="00EC5E7E">
      <w:pPr>
        <w:numPr>
          <w:ilvl w:val="0"/>
          <w:numId w:val="2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CRUD des superviseurs</w:t>
      </w:r>
      <w:r w:rsidR="00063091">
        <w:rPr>
          <w:rFonts w:ascii="Tw Cen MT" w:hAnsi="Tw Cen MT"/>
        </w:rPr>
        <w:t> ;</w:t>
      </w:r>
    </w:p>
    <w:p w14:paraId="5958A553" w14:textId="77777777" w:rsidR="008D6E79" w:rsidRPr="007078C1" w:rsidRDefault="008D6E79" w:rsidP="00EC5E7E">
      <w:pPr>
        <w:numPr>
          <w:ilvl w:val="0"/>
          <w:numId w:val="23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Liste des opérations de l’opérateur de paiement avec détails, export, etc.</w:t>
      </w:r>
    </w:p>
    <w:p w14:paraId="0C3CFF12" w14:textId="606ED4BA" w:rsidR="00063091" w:rsidRPr="00063091" w:rsidRDefault="008D6E79" w:rsidP="00634BCD">
      <w:pPr>
        <w:numPr>
          <w:ilvl w:val="0"/>
          <w:numId w:val="23"/>
        </w:numPr>
        <w:spacing w:after="24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Accès aux reportings relatifs aux opérations de l’opérateur de paiement</w:t>
      </w:r>
      <w:r w:rsidR="00063091">
        <w:rPr>
          <w:rFonts w:ascii="Tw Cen MT" w:hAnsi="Tw Cen MT"/>
        </w:rPr>
        <w:t>.</w:t>
      </w:r>
    </w:p>
    <w:p w14:paraId="6A85B2B5" w14:textId="7A85B0C8" w:rsidR="008D6E79" w:rsidRPr="007078C1" w:rsidRDefault="008D6E79" w:rsidP="00EC5E7E">
      <w:pPr>
        <w:pStyle w:val="Paragraphedeliste"/>
        <w:numPr>
          <w:ilvl w:val="1"/>
          <w:numId w:val="4"/>
        </w:numPr>
        <w:spacing w:after="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ANALYSE DES DONNEES ET REPORTING</w:t>
      </w:r>
    </w:p>
    <w:p w14:paraId="2625B235" w14:textId="2ADEFF39" w:rsidR="008D6E79" w:rsidRPr="007078C1" w:rsidRDefault="008D6E79" w:rsidP="00EC5E7E">
      <w:pPr>
        <w:numPr>
          <w:ilvl w:val="0"/>
          <w:numId w:val="24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Intégration du système de Business Intelligence Tableau Software pour faciliter l'exploration et la visualisation des données</w:t>
      </w:r>
      <w:r w:rsidR="00063091">
        <w:rPr>
          <w:rFonts w:ascii="Tw Cen MT" w:hAnsi="Tw Cen MT"/>
        </w:rPr>
        <w:t> ;</w:t>
      </w:r>
    </w:p>
    <w:p w14:paraId="0F3256AD" w14:textId="3B782996" w:rsidR="008D6E79" w:rsidRPr="007078C1" w:rsidRDefault="008D6E79" w:rsidP="00EC5E7E">
      <w:pPr>
        <w:numPr>
          <w:ilvl w:val="0"/>
          <w:numId w:val="24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Mise en place de tableaux de bord dynamiques pour surveiller en temps réel les indicateurs clés de performance (KPI)</w:t>
      </w:r>
      <w:r w:rsidR="00063091">
        <w:rPr>
          <w:rFonts w:ascii="Tw Cen MT" w:hAnsi="Tw Cen MT"/>
        </w:rPr>
        <w:t> ;</w:t>
      </w:r>
    </w:p>
    <w:p w14:paraId="1933DFE6" w14:textId="16A90199" w:rsidR="008D6E79" w:rsidRPr="007078C1" w:rsidRDefault="008D6E79" w:rsidP="00EC5E7E">
      <w:pPr>
        <w:numPr>
          <w:ilvl w:val="0"/>
          <w:numId w:val="24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Fonctionnalités d'analyse géospatiale pour visualiser et analyser les données dans un contexte géographique</w:t>
      </w:r>
      <w:r w:rsidR="00063091">
        <w:rPr>
          <w:rFonts w:ascii="Tw Cen MT" w:hAnsi="Tw Cen MT"/>
        </w:rPr>
        <w:t> ;</w:t>
      </w:r>
    </w:p>
    <w:p w14:paraId="7621451B" w14:textId="267AF153" w:rsidR="008D6E79" w:rsidRPr="007078C1" w:rsidRDefault="008D6E79" w:rsidP="00EC5E7E">
      <w:pPr>
        <w:numPr>
          <w:ilvl w:val="0"/>
          <w:numId w:val="25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lastRenderedPageBreak/>
        <w:t>Analyse des tendances géographiques pour soutenir la planification et l'optimisation des opérations sur le terrain</w:t>
      </w:r>
      <w:r w:rsidR="00063091">
        <w:rPr>
          <w:rFonts w:ascii="Tw Cen MT" w:hAnsi="Tw Cen MT"/>
        </w:rPr>
        <w:t> ;</w:t>
      </w:r>
    </w:p>
    <w:p w14:paraId="756512BE" w14:textId="48618CC1" w:rsidR="008D6E79" w:rsidRPr="007078C1" w:rsidRDefault="008D6E79" w:rsidP="00EC5E7E">
      <w:pPr>
        <w:numPr>
          <w:ilvl w:val="0"/>
          <w:numId w:val="25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Fonctionnalités permettant aux utilisateurs de créer des rapports personnalisés basés sur divers critères et filtres</w:t>
      </w:r>
      <w:r w:rsidR="00063091">
        <w:rPr>
          <w:rFonts w:ascii="Tw Cen MT" w:hAnsi="Tw Cen MT"/>
        </w:rPr>
        <w:t> ;</w:t>
      </w:r>
    </w:p>
    <w:p w14:paraId="418CFFA1" w14:textId="352BF8F1" w:rsidR="008D6E79" w:rsidRPr="007078C1" w:rsidRDefault="008D6E79" w:rsidP="00EC5E7E">
      <w:pPr>
        <w:numPr>
          <w:ilvl w:val="0"/>
          <w:numId w:val="25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Exportation des rapports personnalisés dans différents formats (PDF, Excel, etc.) pour faciliter le partage et la collaboration</w:t>
      </w:r>
      <w:r w:rsidR="00063091">
        <w:rPr>
          <w:rFonts w:ascii="Tw Cen MT" w:hAnsi="Tw Cen MT"/>
        </w:rPr>
        <w:t> ;</w:t>
      </w:r>
    </w:p>
    <w:p w14:paraId="5937A006" w14:textId="029D1464" w:rsidR="008D6E79" w:rsidRPr="007078C1" w:rsidRDefault="008D6E79" w:rsidP="00EC5E7E">
      <w:pPr>
        <w:numPr>
          <w:ilvl w:val="0"/>
          <w:numId w:val="25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Mise en œuvre d'un système d'audit pour suivre et enregistrer toutes les modifications apportées aux données</w:t>
      </w:r>
      <w:r w:rsidR="00063091">
        <w:rPr>
          <w:rFonts w:ascii="Tw Cen MT" w:hAnsi="Tw Cen MT"/>
        </w:rPr>
        <w:t> ;</w:t>
      </w:r>
    </w:p>
    <w:p w14:paraId="4602EC88" w14:textId="025488E6" w:rsidR="008D6E79" w:rsidRPr="007078C1" w:rsidRDefault="008D6E79" w:rsidP="00EC5E7E">
      <w:pPr>
        <w:numPr>
          <w:ilvl w:val="0"/>
          <w:numId w:val="25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Fonctionnalités de journalisation avancées pour assurer la traçabilité des transactions des points de ventes</w:t>
      </w:r>
      <w:r w:rsidR="00063091">
        <w:rPr>
          <w:rFonts w:ascii="Tw Cen MT" w:hAnsi="Tw Cen MT"/>
        </w:rPr>
        <w:t> ;</w:t>
      </w:r>
    </w:p>
    <w:p w14:paraId="7938FBE3" w14:textId="7094BC68" w:rsidR="008D6E79" w:rsidRDefault="008D6E79" w:rsidP="00EC5E7E">
      <w:pPr>
        <w:numPr>
          <w:ilvl w:val="0"/>
          <w:numId w:val="25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Outils pour identifier et signaler rapidement toute activité suspecte ou non autorisée</w:t>
      </w:r>
      <w:r w:rsidR="00063091">
        <w:rPr>
          <w:rFonts w:ascii="Tw Cen MT" w:hAnsi="Tw Cen MT"/>
        </w:rPr>
        <w:t>.</w:t>
      </w:r>
    </w:p>
    <w:p w14:paraId="150CDF97" w14:textId="77777777" w:rsidR="00634BCD" w:rsidRPr="00634BCD" w:rsidRDefault="00634BCD" w:rsidP="00634BCD">
      <w:pPr>
        <w:spacing w:after="120" w:line="276" w:lineRule="auto"/>
        <w:ind w:left="720"/>
        <w:jc w:val="both"/>
        <w:rPr>
          <w:rFonts w:ascii="Tw Cen MT" w:hAnsi="Tw Cen MT"/>
          <w:sz w:val="16"/>
          <w:szCs w:val="16"/>
        </w:rPr>
      </w:pPr>
    </w:p>
    <w:p w14:paraId="1A24358B" w14:textId="0C84FC72" w:rsidR="008D6E79" w:rsidRPr="00422FCB" w:rsidRDefault="008D6E79" w:rsidP="00634BCD">
      <w:pPr>
        <w:pStyle w:val="Sous-titre"/>
        <w:numPr>
          <w:ilvl w:val="0"/>
          <w:numId w:val="8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422FCB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CARACTÉRISTIQUES TECHNIQUES DE LA PLATEFORME</w:t>
      </w:r>
    </w:p>
    <w:p w14:paraId="3EDBB467" w14:textId="5902D141" w:rsidR="008D6E79" w:rsidRPr="007078C1" w:rsidRDefault="008D6E79" w:rsidP="00567A26">
      <w:p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La plateforme doit être conçue de manière à satisfaire et même surpasser les attentes des divers partenaires en termes de facilité d'utilisation, de performance, de fiabilité et de flexibilité :</w:t>
      </w:r>
    </w:p>
    <w:p w14:paraId="0DA4AB2A" w14:textId="283CE85A" w:rsidR="008D6E79" w:rsidRPr="007078C1" w:rsidRDefault="008D6E79" w:rsidP="00EC5E7E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ERGONOMIE</w:t>
      </w:r>
    </w:p>
    <w:p w14:paraId="01471246" w14:textId="77777777" w:rsidR="008D6E79" w:rsidRPr="007078C1" w:rsidRDefault="008D6E79" w:rsidP="00567A26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Le système devrait non seulement être intuitif mais aussi promouvoir une interaction fluide et sans effort. Les éléments clés incluent :</w:t>
      </w:r>
    </w:p>
    <w:p w14:paraId="1E94BAC2" w14:textId="1211BFD9" w:rsidR="008D6E79" w:rsidRPr="00567A26" w:rsidRDefault="008D6E79" w:rsidP="00EC5E7E">
      <w:pPr>
        <w:pStyle w:val="Paragraphedeliste"/>
        <w:numPr>
          <w:ilvl w:val="0"/>
          <w:numId w:val="26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Interface Utilisateur Conviviale </w:t>
      </w:r>
      <w:r w:rsidRPr="00567A26">
        <w:rPr>
          <w:rFonts w:ascii="Tw Cen MT" w:hAnsi="Tw Cen MT"/>
        </w:rPr>
        <w:t>: Le système devrait comporter une interface utilisateur bien conçue, intégrant des éléments visuels clairs et des workflows logiqu</w:t>
      </w:r>
      <w:r w:rsidR="00567A26">
        <w:rPr>
          <w:rFonts w:ascii="Tw Cen MT" w:hAnsi="Tw Cen MT"/>
        </w:rPr>
        <w:t>es pour faciliter la navigation ;</w:t>
      </w:r>
    </w:p>
    <w:p w14:paraId="4ACD6836" w14:textId="4601B91C" w:rsidR="008D6E79" w:rsidRPr="00567A26" w:rsidRDefault="008D6E79" w:rsidP="00EC5E7E">
      <w:pPr>
        <w:pStyle w:val="Paragraphedeliste"/>
        <w:numPr>
          <w:ilvl w:val="0"/>
          <w:numId w:val="26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Adaptabilité Multi-Plateforme </w:t>
      </w:r>
      <w:r w:rsidRPr="00567A26">
        <w:rPr>
          <w:rFonts w:ascii="Tw Cen MT" w:hAnsi="Tw Cen MT"/>
        </w:rPr>
        <w:t>: Conception responsive garantissant une utilisation fluide sur divers appareils, tels que PC, laptop,</w:t>
      </w:r>
      <w:r w:rsidR="00567A26">
        <w:rPr>
          <w:rFonts w:ascii="Tw Cen MT" w:hAnsi="Tw Cen MT"/>
        </w:rPr>
        <w:t xml:space="preserve"> tablette, et mobile ;</w:t>
      </w:r>
    </w:p>
    <w:p w14:paraId="4523CCC0" w14:textId="502A5EE2" w:rsidR="008D6E79" w:rsidRPr="00567A26" w:rsidRDefault="008D6E79" w:rsidP="00EC5E7E">
      <w:pPr>
        <w:pStyle w:val="Paragraphedeliste"/>
        <w:numPr>
          <w:ilvl w:val="0"/>
          <w:numId w:val="26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Documentation Interactive </w:t>
      </w:r>
      <w:r w:rsidRPr="00567A26">
        <w:rPr>
          <w:rFonts w:ascii="Tw Cen MT" w:hAnsi="Tw Cen MT"/>
        </w:rPr>
        <w:t>: Une documentation utilisateur facilement accessible et interactive, comprenant des tutoriel</w:t>
      </w:r>
      <w:r w:rsidR="00567A26">
        <w:rPr>
          <w:rFonts w:ascii="Tw Cen MT" w:hAnsi="Tw Cen MT"/>
        </w:rPr>
        <w:t>s vidéo et des guides pas-à-pas ;</w:t>
      </w:r>
    </w:p>
    <w:p w14:paraId="647F4833" w14:textId="474A207E" w:rsidR="00AC5A75" w:rsidRPr="00567A26" w:rsidRDefault="00AC5A75" w:rsidP="00EC5E7E">
      <w:pPr>
        <w:pStyle w:val="Paragraphedeliste"/>
        <w:numPr>
          <w:ilvl w:val="0"/>
          <w:numId w:val="26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Langues </w:t>
      </w:r>
      <w:r w:rsidRPr="00567A26">
        <w:rPr>
          <w:rFonts w:ascii="Tw Cen MT" w:hAnsi="Tw Cen MT"/>
        </w:rPr>
        <w:t>: le système doit prendre en charge les langues Arabe et Français</w:t>
      </w:r>
      <w:r w:rsidR="00567A26">
        <w:rPr>
          <w:rFonts w:ascii="Tw Cen MT" w:hAnsi="Tw Cen MT"/>
        </w:rPr>
        <w:t> ;</w:t>
      </w:r>
    </w:p>
    <w:p w14:paraId="3898240B" w14:textId="46FF3E22" w:rsidR="008D6E79" w:rsidRDefault="008D6E79" w:rsidP="00EC5E7E">
      <w:pPr>
        <w:pStyle w:val="Paragraphedeliste"/>
        <w:numPr>
          <w:ilvl w:val="0"/>
          <w:numId w:val="26"/>
        </w:numPr>
        <w:spacing w:after="12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Prévention des Erreurs </w:t>
      </w:r>
      <w:r w:rsidRPr="00567A26">
        <w:rPr>
          <w:rFonts w:ascii="Tw Cen MT" w:hAnsi="Tw Cen MT"/>
        </w:rPr>
        <w:t>: Des fonctionnalités qui assistent les utilisateurs dans la prévention et la correction rapide des erreurs p</w:t>
      </w:r>
      <w:r w:rsidR="00567A26">
        <w:rPr>
          <w:rFonts w:ascii="Tw Cen MT" w:hAnsi="Tw Cen MT"/>
        </w:rPr>
        <w:t>our une utilisation sans heurts ;</w:t>
      </w:r>
    </w:p>
    <w:p w14:paraId="48FF7D6F" w14:textId="77777777" w:rsidR="00567A26" w:rsidRPr="00567A26" w:rsidRDefault="00567A26" w:rsidP="00567A26">
      <w:pPr>
        <w:pStyle w:val="Paragraphedeliste"/>
        <w:spacing w:after="120" w:line="276" w:lineRule="auto"/>
        <w:jc w:val="both"/>
        <w:rPr>
          <w:rFonts w:ascii="Tw Cen MT" w:hAnsi="Tw Cen MT"/>
          <w:sz w:val="16"/>
          <w:szCs w:val="16"/>
        </w:rPr>
      </w:pPr>
    </w:p>
    <w:p w14:paraId="34534A6A" w14:textId="32D9E931" w:rsidR="008D6E79" w:rsidRPr="00422FCB" w:rsidRDefault="008D6E79" w:rsidP="00EC5E7E">
      <w:pPr>
        <w:pStyle w:val="Paragraphedeliste"/>
        <w:numPr>
          <w:ilvl w:val="0"/>
          <w:numId w:val="5"/>
        </w:numPr>
        <w:spacing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PERFORMANCE ET SCALABILITÉ</w:t>
      </w:r>
    </w:p>
    <w:p w14:paraId="01684EC9" w14:textId="53C5906F" w:rsidR="008D6E79" w:rsidRPr="00567A26" w:rsidRDefault="008D6E79" w:rsidP="00EC5E7E">
      <w:pPr>
        <w:pStyle w:val="Paragraphedeliste"/>
        <w:numPr>
          <w:ilvl w:val="0"/>
          <w:numId w:val="2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Efficacité des Performances </w:t>
      </w:r>
      <w:r w:rsidRPr="00567A26">
        <w:rPr>
          <w:rFonts w:ascii="Tw Cen MT" w:hAnsi="Tw Cen MT"/>
        </w:rPr>
        <w:t>: Le système doit être optimisé pour garantir des temps de chargement de pages en deçà de cinq secondes et des temps de réponse transactionnels inférieurs à dix secondes dans des conditions normales.</w:t>
      </w:r>
    </w:p>
    <w:p w14:paraId="2138FA20" w14:textId="74C58370" w:rsidR="008D6E79" w:rsidRPr="00567A26" w:rsidRDefault="008D6E79" w:rsidP="00EC5E7E">
      <w:pPr>
        <w:pStyle w:val="Paragraphedeliste"/>
        <w:numPr>
          <w:ilvl w:val="0"/>
          <w:numId w:val="2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Support Multi-Transactions </w:t>
      </w:r>
      <w:r w:rsidRPr="00567A26">
        <w:rPr>
          <w:rFonts w:ascii="Tw Cen MT" w:hAnsi="Tw Cen MT"/>
        </w:rPr>
        <w:t>: Capacité à gérer plus de 1000 transactions simultanées sans dégradation notable des performances.</w:t>
      </w:r>
    </w:p>
    <w:p w14:paraId="385B941C" w14:textId="00BED7D5" w:rsidR="008D6E79" w:rsidRDefault="008D6E79" w:rsidP="00EC5E7E">
      <w:pPr>
        <w:pStyle w:val="Paragraphedeliste"/>
        <w:numPr>
          <w:ilvl w:val="0"/>
          <w:numId w:val="27"/>
        </w:numPr>
        <w:spacing w:after="12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Évolutivité Dynamique </w:t>
      </w:r>
      <w:r w:rsidRPr="00567A26">
        <w:rPr>
          <w:rFonts w:ascii="Tw Cen MT" w:hAnsi="Tw Cen MT"/>
        </w:rPr>
        <w:t>: Le système doit être capable de s'adapter dynamiquement à l'augmentation des charges de travail, permettant une mise à l'échelle automatisée en réponse à des fluctuations de la demande.</w:t>
      </w:r>
    </w:p>
    <w:p w14:paraId="346AA4E0" w14:textId="77777777" w:rsidR="00567A26" w:rsidRPr="00567A26" w:rsidRDefault="00567A26" w:rsidP="00567A26">
      <w:pPr>
        <w:pStyle w:val="Paragraphedeliste"/>
        <w:spacing w:after="120" w:line="276" w:lineRule="auto"/>
        <w:jc w:val="both"/>
        <w:rPr>
          <w:rFonts w:ascii="Tw Cen MT" w:hAnsi="Tw Cen MT"/>
          <w:sz w:val="16"/>
          <w:szCs w:val="16"/>
        </w:rPr>
      </w:pPr>
    </w:p>
    <w:p w14:paraId="2C4DCC3B" w14:textId="36828EC5" w:rsidR="008D6E79" w:rsidRDefault="008D6E79" w:rsidP="00EC5E7E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FIABILITÉ, DISPONIBILITÉ ET RÉTABLISSEMENT</w:t>
      </w:r>
    </w:p>
    <w:p w14:paraId="49ABF88D" w14:textId="77777777" w:rsidR="00567A26" w:rsidRPr="00567A26" w:rsidRDefault="00567A26" w:rsidP="00567A26">
      <w:pPr>
        <w:pStyle w:val="Paragraphedeliste"/>
        <w:spacing w:after="0" w:line="276" w:lineRule="auto"/>
        <w:jc w:val="both"/>
        <w:rPr>
          <w:rFonts w:ascii="Tw Cen MT" w:hAnsi="Tw Cen MT"/>
          <w:sz w:val="16"/>
          <w:szCs w:val="16"/>
        </w:rPr>
      </w:pPr>
    </w:p>
    <w:p w14:paraId="3FA0AB55" w14:textId="6555342F" w:rsidR="008D6E79" w:rsidRPr="00567A26" w:rsidRDefault="008D6E79" w:rsidP="00EC5E7E">
      <w:pPr>
        <w:pStyle w:val="Paragraphedeliste"/>
        <w:numPr>
          <w:ilvl w:val="0"/>
          <w:numId w:val="28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Contrôle et Validation des Données </w:t>
      </w:r>
      <w:r w:rsidRPr="00567A26">
        <w:rPr>
          <w:rFonts w:ascii="Tw Cen MT" w:hAnsi="Tw Cen MT"/>
        </w:rPr>
        <w:t>: Des mécanismes de contrôle de données robustes doivent être en place pour valider les entrées des utilisateurs et ga</w:t>
      </w:r>
      <w:r w:rsidR="00567A26">
        <w:rPr>
          <w:rFonts w:ascii="Tw Cen MT" w:hAnsi="Tw Cen MT"/>
        </w:rPr>
        <w:t>rantir la précision des données ;</w:t>
      </w:r>
    </w:p>
    <w:p w14:paraId="11D9A2B0" w14:textId="28D09C2D" w:rsidR="008D6E79" w:rsidRPr="00567A26" w:rsidRDefault="008D6E79" w:rsidP="00EC5E7E">
      <w:pPr>
        <w:pStyle w:val="Paragraphedeliste"/>
        <w:numPr>
          <w:ilvl w:val="0"/>
          <w:numId w:val="28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Résilience aux Pannes </w:t>
      </w:r>
      <w:r w:rsidRPr="00567A26">
        <w:rPr>
          <w:rFonts w:ascii="Tw Cen MT" w:hAnsi="Tw Cen MT"/>
        </w:rPr>
        <w:t>: Le système doit être conçu pour être résilient, minimisant les temps d'arrêt grâce à une architecture redond</w:t>
      </w:r>
      <w:r w:rsidR="00567A26">
        <w:rPr>
          <w:rFonts w:ascii="Tw Cen MT" w:hAnsi="Tw Cen MT"/>
        </w:rPr>
        <w:t>ante et des systèmes de secours ;</w:t>
      </w:r>
    </w:p>
    <w:p w14:paraId="6543065D" w14:textId="00DAE9C7" w:rsidR="008D6E79" w:rsidRPr="00567A26" w:rsidRDefault="008D6E79" w:rsidP="00EC5E7E">
      <w:pPr>
        <w:pStyle w:val="Paragraphedeliste"/>
        <w:numPr>
          <w:ilvl w:val="0"/>
          <w:numId w:val="28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Récupération Rapide : Le système doit garantir une reprise rapide après une panne, avec des options pour restaurer les données à un point connu et sûr.</w:t>
      </w:r>
    </w:p>
    <w:p w14:paraId="6F472AF6" w14:textId="61150E0D" w:rsidR="00634BCD" w:rsidRDefault="00634BCD" w:rsidP="00422FCB">
      <w:pPr>
        <w:spacing w:after="0" w:line="276" w:lineRule="auto"/>
        <w:rPr>
          <w:rFonts w:ascii="Tw Cen MT" w:hAnsi="Tw Cen MT"/>
          <w:b/>
          <w:bCs/>
        </w:rPr>
      </w:pPr>
    </w:p>
    <w:p w14:paraId="7FC8E927" w14:textId="0EE2D5DD" w:rsidR="006003E0" w:rsidRDefault="006003E0" w:rsidP="00422FCB">
      <w:pPr>
        <w:spacing w:after="0" w:line="276" w:lineRule="auto"/>
        <w:rPr>
          <w:rFonts w:ascii="Tw Cen MT" w:hAnsi="Tw Cen MT"/>
          <w:b/>
          <w:bCs/>
        </w:rPr>
      </w:pPr>
    </w:p>
    <w:p w14:paraId="2F3325A6" w14:textId="77777777" w:rsidR="006003E0" w:rsidRPr="007078C1" w:rsidRDefault="006003E0" w:rsidP="00422FCB">
      <w:pPr>
        <w:spacing w:after="0" w:line="276" w:lineRule="auto"/>
        <w:rPr>
          <w:rFonts w:ascii="Tw Cen MT" w:hAnsi="Tw Cen MT"/>
          <w:b/>
          <w:bCs/>
        </w:rPr>
      </w:pPr>
    </w:p>
    <w:p w14:paraId="6655F4B0" w14:textId="4DEC2779" w:rsidR="008D6E79" w:rsidRDefault="008D6E79" w:rsidP="00EC5E7E">
      <w:pPr>
        <w:pStyle w:val="Paragraphedeliste"/>
        <w:numPr>
          <w:ilvl w:val="0"/>
          <w:numId w:val="5"/>
        </w:numPr>
        <w:spacing w:after="24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lastRenderedPageBreak/>
        <w:t>MAINTENABILITÉ</w:t>
      </w:r>
    </w:p>
    <w:p w14:paraId="77B329DD" w14:textId="77777777" w:rsidR="00567A26" w:rsidRPr="00567A26" w:rsidRDefault="00567A26" w:rsidP="00567A26">
      <w:pPr>
        <w:pStyle w:val="Paragraphedeliste"/>
        <w:spacing w:after="240" w:line="276" w:lineRule="auto"/>
        <w:rPr>
          <w:rFonts w:ascii="Tw Cen MT" w:hAnsi="Tw Cen MT"/>
          <w:b/>
          <w:bCs/>
          <w:sz w:val="16"/>
          <w:szCs w:val="16"/>
        </w:rPr>
      </w:pPr>
    </w:p>
    <w:p w14:paraId="0A990232" w14:textId="19C9B51F" w:rsidR="008D6E79" w:rsidRPr="00567A26" w:rsidRDefault="008D6E79" w:rsidP="00EC5E7E">
      <w:pPr>
        <w:pStyle w:val="Paragraphedeliste"/>
        <w:numPr>
          <w:ilvl w:val="0"/>
          <w:numId w:val="29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Outils de Maintenance Efficients </w:t>
      </w:r>
      <w:r w:rsidRPr="00567A26">
        <w:rPr>
          <w:rFonts w:ascii="Tw Cen MT" w:hAnsi="Tw Cen MT"/>
        </w:rPr>
        <w:t>: Intégration d'outils sophistiqués pour faciliter la maintenance régulière et préventive du système.</w:t>
      </w:r>
    </w:p>
    <w:p w14:paraId="2AF5EE1D" w14:textId="1F46E77B" w:rsidR="008D6E79" w:rsidRPr="00567A26" w:rsidRDefault="008D6E79" w:rsidP="00EC5E7E">
      <w:pPr>
        <w:pStyle w:val="Paragraphedeliste"/>
        <w:numPr>
          <w:ilvl w:val="0"/>
          <w:numId w:val="29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Traçabilité des Logs </w:t>
      </w:r>
      <w:r w:rsidRPr="00567A26">
        <w:rPr>
          <w:rFonts w:ascii="Tw Cen MT" w:hAnsi="Tw Cen MT"/>
        </w:rPr>
        <w:t>: Un système de journalisation robuste doit être en place pour assurer une traçabilité complète des activités des utilisateurs et des transactions.</w:t>
      </w:r>
    </w:p>
    <w:p w14:paraId="37BC9FFC" w14:textId="30D36959" w:rsidR="008D6E79" w:rsidRPr="00567A26" w:rsidRDefault="008D6E79" w:rsidP="00EC5E7E">
      <w:pPr>
        <w:pStyle w:val="Paragraphedeliste"/>
        <w:numPr>
          <w:ilvl w:val="0"/>
          <w:numId w:val="29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Tests Facilités </w:t>
      </w:r>
      <w:r w:rsidRPr="00567A26">
        <w:rPr>
          <w:rFonts w:ascii="Tw Cen MT" w:hAnsi="Tw Cen MT"/>
        </w:rPr>
        <w:t>: Le système doit permettre des tests exhaustifs pour éviter les régressions et garantir la cohérence des mises à jour et des améliorations.</w:t>
      </w:r>
    </w:p>
    <w:p w14:paraId="5A524B08" w14:textId="77777777" w:rsidR="008D6E79" w:rsidRPr="00567A26" w:rsidRDefault="008D6E79" w:rsidP="00422FCB">
      <w:pPr>
        <w:spacing w:after="0" w:line="276" w:lineRule="auto"/>
        <w:rPr>
          <w:rFonts w:ascii="Tw Cen MT" w:hAnsi="Tw Cen MT"/>
          <w:b/>
          <w:bCs/>
          <w:sz w:val="16"/>
          <w:szCs w:val="16"/>
        </w:rPr>
      </w:pPr>
    </w:p>
    <w:p w14:paraId="22154C7F" w14:textId="646E5881" w:rsidR="008D6E79" w:rsidRDefault="008D6E79" w:rsidP="00EC5E7E">
      <w:pPr>
        <w:pStyle w:val="Paragraphedeliste"/>
        <w:numPr>
          <w:ilvl w:val="0"/>
          <w:numId w:val="5"/>
        </w:numPr>
        <w:spacing w:after="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PORTABILITÉ</w:t>
      </w:r>
    </w:p>
    <w:p w14:paraId="784649EA" w14:textId="77777777" w:rsidR="00567A26" w:rsidRPr="00567A26" w:rsidRDefault="00567A26" w:rsidP="00567A26">
      <w:pPr>
        <w:pStyle w:val="Paragraphedeliste"/>
        <w:spacing w:after="0" w:line="276" w:lineRule="auto"/>
        <w:rPr>
          <w:rFonts w:ascii="Tw Cen MT" w:hAnsi="Tw Cen MT"/>
          <w:b/>
          <w:bCs/>
          <w:sz w:val="16"/>
          <w:szCs w:val="16"/>
        </w:rPr>
      </w:pPr>
    </w:p>
    <w:p w14:paraId="26246EC4" w14:textId="4F175119" w:rsidR="008D6E79" w:rsidRPr="00567A26" w:rsidRDefault="008D6E79" w:rsidP="00EC5E7E">
      <w:pPr>
        <w:pStyle w:val="Paragraphedeliste"/>
        <w:numPr>
          <w:ilvl w:val="0"/>
          <w:numId w:val="30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Compatibilité Multi-Systèmes </w:t>
      </w:r>
      <w:r w:rsidRPr="00567A26">
        <w:rPr>
          <w:rFonts w:ascii="Tw Cen MT" w:hAnsi="Tw Cen MT"/>
        </w:rPr>
        <w:t>: Le système doit être compatible avec une variété de systèmes d'exploitation, permettant une intégration sans cou</w:t>
      </w:r>
      <w:r w:rsidR="00435CD8" w:rsidRPr="00567A26">
        <w:rPr>
          <w:rFonts w:ascii="Tw Cen MT" w:hAnsi="Tw Cen MT"/>
        </w:rPr>
        <w:t>p</w:t>
      </w:r>
      <w:r w:rsidRPr="00567A26">
        <w:rPr>
          <w:rFonts w:ascii="Tw Cen MT" w:hAnsi="Tw Cen MT"/>
        </w:rPr>
        <w:t>u</w:t>
      </w:r>
      <w:r w:rsidR="00567A26">
        <w:rPr>
          <w:rFonts w:ascii="Tw Cen MT" w:hAnsi="Tw Cen MT"/>
        </w:rPr>
        <w:t>re et une portabilité facilité ;</w:t>
      </w:r>
    </w:p>
    <w:p w14:paraId="272D105C" w14:textId="60C87EAD" w:rsidR="008D6E79" w:rsidRPr="00567A26" w:rsidRDefault="008D6E79" w:rsidP="00EC5E7E">
      <w:pPr>
        <w:pStyle w:val="Paragraphedeliste"/>
        <w:numPr>
          <w:ilvl w:val="0"/>
          <w:numId w:val="30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Mise en Place Facile </w:t>
      </w:r>
      <w:r w:rsidRPr="00567A26">
        <w:rPr>
          <w:rFonts w:ascii="Tw Cen MT" w:hAnsi="Tw Cen MT"/>
        </w:rPr>
        <w:t>: Facilité de déploiement sur divers environnements grâce à des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 xml:space="preserve">conteneurs ou </w:t>
      </w:r>
      <w:r w:rsidR="00567A26">
        <w:rPr>
          <w:rFonts w:ascii="Tw Cen MT" w:hAnsi="Tw Cen MT"/>
        </w:rPr>
        <w:t>des solutions de virtualisation ;</w:t>
      </w:r>
    </w:p>
    <w:p w14:paraId="5D83F5E4" w14:textId="57C25AD1" w:rsidR="008D6E79" w:rsidRDefault="008D6E79" w:rsidP="00EC5E7E">
      <w:pPr>
        <w:pStyle w:val="Paragraphedeliste"/>
        <w:numPr>
          <w:ilvl w:val="0"/>
          <w:numId w:val="30"/>
        </w:numPr>
        <w:spacing w:after="12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  <w:b/>
          <w:bCs/>
        </w:rPr>
        <w:t xml:space="preserve">Intégration avec d'Autres Systèmes </w:t>
      </w:r>
      <w:r w:rsidRPr="00567A26">
        <w:rPr>
          <w:rFonts w:ascii="Tw Cen MT" w:hAnsi="Tw Cen MT"/>
        </w:rPr>
        <w:t>: Le système doit permettre une intégration facile avec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>d'autres systèmes, promouvant ainsi une collaboration et une coopération étendues.</w:t>
      </w:r>
    </w:p>
    <w:p w14:paraId="5622E7A8" w14:textId="77777777" w:rsidR="00634BCD" w:rsidRPr="00634BCD" w:rsidRDefault="00634BCD" w:rsidP="00634BCD">
      <w:pPr>
        <w:pStyle w:val="Paragraphedeliste"/>
        <w:spacing w:after="120" w:line="276" w:lineRule="auto"/>
        <w:jc w:val="both"/>
        <w:rPr>
          <w:rFonts w:ascii="Tw Cen MT" w:hAnsi="Tw Cen MT"/>
          <w:sz w:val="16"/>
          <w:szCs w:val="16"/>
        </w:rPr>
      </w:pPr>
    </w:p>
    <w:p w14:paraId="3CE58ECC" w14:textId="59D292AA" w:rsidR="00567A26" w:rsidRDefault="008D6E79" w:rsidP="00EC5E7E">
      <w:pPr>
        <w:pStyle w:val="Sous-titre"/>
        <w:numPr>
          <w:ilvl w:val="0"/>
          <w:numId w:val="8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ORIENTATIONS METHODOLIGIQUES</w:t>
      </w:r>
    </w:p>
    <w:p w14:paraId="7E5170B3" w14:textId="77777777" w:rsidR="00567A26" w:rsidRPr="00567A26" w:rsidRDefault="00567A26" w:rsidP="00567A26">
      <w:pPr>
        <w:rPr>
          <w:rFonts w:ascii="Tw Cen MT" w:hAnsi="Tw Cen MT"/>
          <w:sz w:val="16"/>
          <w:szCs w:val="16"/>
        </w:rPr>
      </w:pPr>
    </w:p>
    <w:p w14:paraId="1D2C164F" w14:textId="14327EC9" w:rsidR="008D6E79" w:rsidRPr="00567A26" w:rsidRDefault="008D6E79" w:rsidP="00EC5E7E">
      <w:pPr>
        <w:pStyle w:val="Paragraphedeliste"/>
        <w:numPr>
          <w:ilvl w:val="0"/>
          <w:numId w:val="30"/>
        </w:numPr>
        <w:spacing w:after="120" w:line="276" w:lineRule="auto"/>
        <w:jc w:val="both"/>
        <w:rPr>
          <w:rFonts w:ascii="Tw Cen MT" w:hAnsi="Tw Cen MT"/>
          <w:b/>
          <w:bCs/>
        </w:rPr>
      </w:pPr>
      <w:r w:rsidRPr="00567A26">
        <w:rPr>
          <w:rFonts w:ascii="Tw Cen MT" w:hAnsi="Tw Cen MT"/>
          <w:b/>
          <w:bCs/>
        </w:rPr>
        <w:t>Phase de Préparation et Planification :</w:t>
      </w:r>
    </w:p>
    <w:p w14:paraId="3F608986" w14:textId="5D173BE6" w:rsidR="008D6E79" w:rsidRPr="00567A26" w:rsidRDefault="008D6E79" w:rsidP="00EC5E7E">
      <w:pPr>
        <w:pStyle w:val="Paragraphedeliste"/>
        <w:numPr>
          <w:ilvl w:val="1"/>
          <w:numId w:val="31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Analyser les besoins spécifiques des différents intervenants</w:t>
      </w:r>
    </w:p>
    <w:p w14:paraId="18AF233E" w14:textId="30853F4B" w:rsidR="008D6E79" w:rsidRPr="00567A26" w:rsidRDefault="008D6E79" w:rsidP="00EC5E7E">
      <w:pPr>
        <w:pStyle w:val="Paragraphedeliste"/>
        <w:numPr>
          <w:ilvl w:val="1"/>
          <w:numId w:val="31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Établir un cahier des charges détaillé qui répond aux exigences du projet</w:t>
      </w:r>
    </w:p>
    <w:p w14:paraId="11E7B035" w14:textId="3F784B62" w:rsidR="008D6E79" w:rsidRPr="00567A26" w:rsidRDefault="008D6E79" w:rsidP="00EC5E7E">
      <w:pPr>
        <w:pStyle w:val="Paragraphedeliste"/>
        <w:numPr>
          <w:ilvl w:val="0"/>
          <w:numId w:val="30"/>
        </w:numPr>
        <w:spacing w:after="12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 xml:space="preserve">Phase de Conception et Développement </w:t>
      </w:r>
      <w:r w:rsidRPr="00567A26">
        <w:rPr>
          <w:rFonts w:ascii="Tw Cen MT" w:hAnsi="Tw Cen MT"/>
          <w:b/>
          <w:bCs/>
        </w:rPr>
        <w:t>:</w:t>
      </w:r>
    </w:p>
    <w:p w14:paraId="005F9AF4" w14:textId="74114497" w:rsidR="008D6E79" w:rsidRPr="00567A26" w:rsidRDefault="008D6E79" w:rsidP="00EC5E7E">
      <w:pPr>
        <w:pStyle w:val="Paragraphedeliste"/>
        <w:numPr>
          <w:ilvl w:val="1"/>
          <w:numId w:val="32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Collaborer étroitement avec l'équipe du projet pour intégrer les recommandations et orientations éventuelles dans le processus de développement</w:t>
      </w:r>
    </w:p>
    <w:p w14:paraId="701C4A77" w14:textId="12FD8C5C" w:rsidR="008D6E79" w:rsidRPr="00567A26" w:rsidRDefault="008D6E79" w:rsidP="00EC5E7E">
      <w:pPr>
        <w:pStyle w:val="Paragraphedeliste"/>
        <w:numPr>
          <w:ilvl w:val="1"/>
          <w:numId w:val="32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Élaborer un cahier de tests de fonctionnalités, qui sera utilisé à chaque étape du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>développement. Ce cahier devra couvrir tous les cas de simulations, tenant compte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>des besoins d'exploitation des utilisateurs</w:t>
      </w:r>
    </w:p>
    <w:p w14:paraId="0861B32A" w14:textId="0371E4C4" w:rsidR="008D6E79" w:rsidRPr="00567A26" w:rsidRDefault="008D6E79" w:rsidP="00EC5E7E">
      <w:pPr>
        <w:pStyle w:val="Paragraphedeliste"/>
        <w:numPr>
          <w:ilvl w:val="0"/>
          <w:numId w:val="30"/>
        </w:numPr>
        <w:spacing w:after="120" w:line="276" w:lineRule="auto"/>
        <w:jc w:val="both"/>
        <w:rPr>
          <w:rFonts w:ascii="Tw Cen MT" w:hAnsi="Tw Cen MT"/>
          <w:b/>
          <w:bCs/>
        </w:rPr>
      </w:pPr>
      <w:r w:rsidRPr="00567A26">
        <w:rPr>
          <w:rFonts w:ascii="Tw Cen MT" w:hAnsi="Tw Cen MT"/>
          <w:b/>
          <w:bCs/>
        </w:rPr>
        <w:t>Phase de Formation et Transfert de Compétences :</w:t>
      </w:r>
    </w:p>
    <w:p w14:paraId="27231685" w14:textId="05571988" w:rsidR="008D6E79" w:rsidRPr="00567A26" w:rsidRDefault="008D6E79" w:rsidP="00EC5E7E">
      <w:pPr>
        <w:pStyle w:val="Paragraphedeliste"/>
        <w:numPr>
          <w:ilvl w:val="1"/>
          <w:numId w:val="33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Assurer le transfert de compétences aux informaticiens de TAAZOUR, couvrant tant les aspects relatifs à la base de données que ceux concernant l'application</w:t>
      </w:r>
    </w:p>
    <w:p w14:paraId="0823B201" w14:textId="31BA10AE" w:rsidR="008D6E79" w:rsidRPr="00567A26" w:rsidRDefault="008D6E79" w:rsidP="00EC5E7E">
      <w:pPr>
        <w:pStyle w:val="Paragraphedeliste"/>
        <w:numPr>
          <w:ilvl w:val="0"/>
          <w:numId w:val="30"/>
        </w:numPr>
        <w:spacing w:after="12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 xml:space="preserve">Phase de Suivi et Maintenance </w:t>
      </w:r>
      <w:r w:rsidRPr="00567A26">
        <w:rPr>
          <w:rFonts w:ascii="Tw Cen MT" w:hAnsi="Tw Cen MT"/>
          <w:b/>
          <w:bCs/>
        </w:rPr>
        <w:t>:</w:t>
      </w:r>
    </w:p>
    <w:p w14:paraId="2D7713D7" w14:textId="4FC00BC1" w:rsidR="008D6E79" w:rsidRDefault="008D6E79" w:rsidP="00EC5E7E">
      <w:pPr>
        <w:pStyle w:val="Paragraphedeliste"/>
        <w:numPr>
          <w:ilvl w:val="1"/>
          <w:numId w:val="34"/>
        </w:numPr>
        <w:spacing w:after="12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Mettre en place un plan de suivi et de maintenance de la plateforme, garantissant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>son bon fonctionnement et sa mise à jour pendant une année après la réception</w:t>
      </w:r>
      <w:r w:rsidR="00F45B56" w:rsidRPr="00567A26">
        <w:rPr>
          <w:rFonts w:ascii="Tw Cen MT" w:hAnsi="Tw Cen MT"/>
        </w:rPr>
        <w:t xml:space="preserve"> </w:t>
      </w:r>
      <w:r w:rsidR="00A507FB" w:rsidRPr="00567A26">
        <w:rPr>
          <w:rFonts w:ascii="Tw Cen MT" w:hAnsi="Tw Cen MT"/>
        </w:rPr>
        <w:t>provisoire</w:t>
      </w:r>
    </w:p>
    <w:p w14:paraId="158FD763" w14:textId="77777777" w:rsidR="00634BCD" w:rsidRPr="00634BCD" w:rsidRDefault="00634BCD" w:rsidP="00634BCD">
      <w:pPr>
        <w:pStyle w:val="Paragraphedeliste"/>
        <w:spacing w:after="120" w:line="276" w:lineRule="auto"/>
        <w:ind w:left="1440"/>
        <w:jc w:val="both"/>
        <w:rPr>
          <w:rFonts w:ascii="Tw Cen MT" w:hAnsi="Tw Cen MT"/>
          <w:sz w:val="16"/>
          <w:szCs w:val="16"/>
        </w:rPr>
      </w:pPr>
    </w:p>
    <w:p w14:paraId="4C40DF18" w14:textId="6E9936C5" w:rsidR="008D6E79" w:rsidRPr="007078C1" w:rsidRDefault="008D6E79" w:rsidP="00634BCD">
      <w:pPr>
        <w:pStyle w:val="Sous-titre"/>
        <w:numPr>
          <w:ilvl w:val="0"/>
          <w:numId w:val="8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RESULTATS ATTENDUS</w:t>
      </w:r>
    </w:p>
    <w:p w14:paraId="491428FA" w14:textId="61CCD5FC" w:rsidR="008D6E79" w:rsidRPr="00567A26" w:rsidRDefault="008D6E79" w:rsidP="00EC5E7E">
      <w:pPr>
        <w:pStyle w:val="Paragraphedeliste"/>
        <w:numPr>
          <w:ilvl w:val="0"/>
          <w:numId w:val="30"/>
        </w:numPr>
        <w:spacing w:after="120" w:line="276" w:lineRule="auto"/>
        <w:jc w:val="both"/>
        <w:rPr>
          <w:rFonts w:ascii="Tw Cen MT" w:hAnsi="Tw Cen MT"/>
          <w:b/>
          <w:bCs/>
        </w:rPr>
      </w:pPr>
      <w:r w:rsidRPr="00567A26">
        <w:rPr>
          <w:rFonts w:ascii="Tw Cen MT" w:hAnsi="Tw Cen MT"/>
          <w:b/>
          <w:bCs/>
        </w:rPr>
        <w:t>Développement et Mise en Service de la Plateforme :</w:t>
      </w:r>
    </w:p>
    <w:p w14:paraId="6E02DE4F" w14:textId="29A78B6D" w:rsidR="008D6E79" w:rsidRPr="00567A26" w:rsidRDefault="008D6E79" w:rsidP="00EC5E7E">
      <w:pPr>
        <w:pStyle w:val="Paragraphedeliste"/>
        <w:numPr>
          <w:ilvl w:val="1"/>
          <w:numId w:val="35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Élaboration et mise à disposition d'un cahier de tests de fonctionnalités exhaustif,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>facilitant ainsi l'identification et la correction des éventuelles lacunes au cours du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>processus de développement</w:t>
      </w:r>
    </w:p>
    <w:p w14:paraId="3F0C0A89" w14:textId="5DAECA2D" w:rsidR="008D6E79" w:rsidRPr="00567A26" w:rsidRDefault="008D6E79" w:rsidP="00EC5E7E">
      <w:pPr>
        <w:pStyle w:val="Paragraphedeliste"/>
        <w:numPr>
          <w:ilvl w:val="1"/>
          <w:numId w:val="35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Lancement réussi de la plateforme, qui devra être pleinement opérationnelle et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>prête à être déployée</w:t>
      </w:r>
    </w:p>
    <w:p w14:paraId="4BFD0302" w14:textId="37CDF028" w:rsidR="008D6E79" w:rsidRPr="00567A26" w:rsidRDefault="008D6E79" w:rsidP="00EC5E7E">
      <w:pPr>
        <w:pStyle w:val="Paragraphedeliste"/>
        <w:numPr>
          <w:ilvl w:val="1"/>
          <w:numId w:val="35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Suivi Continu et Maintenance</w:t>
      </w:r>
    </w:p>
    <w:p w14:paraId="16573F3C" w14:textId="68F8877C" w:rsidR="008D6E79" w:rsidRPr="00567A26" w:rsidRDefault="008D6E79" w:rsidP="00EC5E7E">
      <w:pPr>
        <w:pStyle w:val="Paragraphedeliste"/>
        <w:numPr>
          <w:ilvl w:val="1"/>
          <w:numId w:val="35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Mise en place d'un système robuste pour le suivi continu et la maintenance de la</w:t>
      </w:r>
      <w:r w:rsidR="00F45B56" w:rsidRPr="00567A26">
        <w:rPr>
          <w:rFonts w:ascii="Tw Cen MT" w:hAnsi="Tw Cen MT"/>
        </w:rPr>
        <w:t xml:space="preserve"> </w:t>
      </w:r>
      <w:r w:rsidRPr="00567A26">
        <w:rPr>
          <w:rFonts w:ascii="Tw Cen MT" w:hAnsi="Tw Cen MT"/>
        </w:rPr>
        <w:t>plateforme, garantissant ainsi son fonctionnement sans faille et sa durabilité</w:t>
      </w:r>
    </w:p>
    <w:p w14:paraId="39C9FD24" w14:textId="3D74FB0F" w:rsidR="00715711" w:rsidRPr="00567A26" w:rsidRDefault="00715711" w:rsidP="00EC5E7E">
      <w:pPr>
        <w:pStyle w:val="Paragraphedeliste"/>
        <w:numPr>
          <w:ilvl w:val="0"/>
          <w:numId w:val="30"/>
        </w:numPr>
        <w:spacing w:after="120" w:line="276" w:lineRule="auto"/>
        <w:jc w:val="both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 xml:space="preserve">Transfert des compétences </w:t>
      </w:r>
      <w:r w:rsidRPr="00567A26">
        <w:rPr>
          <w:rFonts w:ascii="Tw Cen MT" w:hAnsi="Tw Cen MT"/>
          <w:b/>
          <w:bCs/>
        </w:rPr>
        <w:t>:</w:t>
      </w:r>
    </w:p>
    <w:p w14:paraId="150117CF" w14:textId="58553C31" w:rsidR="00715711" w:rsidRPr="00567A26" w:rsidRDefault="00715711" w:rsidP="00EC5E7E">
      <w:pPr>
        <w:pStyle w:val="Paragraphedeliste"/>
        <w:numPr>
          <w:ilvl w:val="1"/>
          <w:numId w:val="36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Formation approfondie des utilisateurs finaux sur les modalités d’utilisation de la nouvelle plateforme</w:t>
      </w:r>
    </w:p>
    <w:p w14:paraId="65FB2FD9" w14:textId="320DF2CA" w:rsidR="00715711" w:rsidRPr="00567A26" w:rsidRDefault="00715711" w:rsidP="00EC5E7E">
      <w:pPr>
        <w:pStyle w:val="Paragraphedeliste"/>
        <w:numPr>
          <w:ilvl w:val="1"/>
          <w:numId w:val="36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lastRenderedPageBreak/>
        <w:t>Formation spécifique des administrateurs pour leur permettre d'assurer un suivi optimal et une gestion efficiente de la plateforme</w:t>
      </w:r>
    </w:p>
    <w:p w14:paraId="706774E4" w14:textId="0856CE7A" w:rsidR="00715711" w:rsidRPr="007078C1" w:rsidRDefault="00715711" w:rsidP="00EC5E7E">
      <w:pPr>
        <w:pStyle w:val="Paragraphedeliste"/>
        <w:numPr>
          <w:ilvl w:val="1"/>
          <w:numId w:val="36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Transfert effectif et réussi des compétences techniques nécessaires aux informaticiens de TAAZOUR, les préparant ainsi à gérer et maintenir la plateforme de manière autonome</w:t>
      </w:r>
    </w:p>
    <w:p w14:paraId="20CB7EBE" w14:textId="77777777" w:rsidR="00715711" w:rsidRPr="007078C1" w:rsidRDefault="00715711" w:rsidP="00422FCB">
      <w:pPr>
        <w:spacing w:after="0" w:line="276" w:lineRule="auto"/>
        <w:rPr>
          <w:rFonts w:ascii="Tw Cen MT" w:hAnsi="Tw Cen MT"/>
        </w:rPr>
      </w:pPr>
    </w:p>
    <w:p w14:paraId="2C21AC07" w14:textId="09C0787E" w:rsidR="008D6E79" w:rsidRPr="007078C1" w:rsidRDefault="008D6E79" w:rsidP="00634BCD">
      <w:pPr>
        <w:pStyle w:val="Sous-titre"/>
        <w:numPr>
          <w:ilvl w:val="0"/>
          <w:numId w:val="8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DUREE DE LA MISSION</w:t>
      </w:r>
    </w:p>
    <w:p w14:paraId="5214C52D" w14:textId="45837719" w:rsidR="008D6E79" w:rsidRDefault="008D6E79" w:rsidP="00567A26">
      <w:p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La durée de la mission est estimée à </w:t>
      </w:r>
      <w:r w:rsidR="00B75419" w:rsidRPr="007078C1">
        <w:rPr>
          <w:rFonts w:ascii="Tw Cen MT" w:hAnsi="Tw Cen MT"/>
        </w:rPr>
        <w:t>trois</w:t>
      </w:r>
      <w:r w:rsidRPr="007078C1">
        <w:rPr>
          <w:rFonts w:ascii="Tw Cen MT" w:hAnsi="Tw Cen MT"/>
        </w:rPr>
        <w:t xml:space="preserve"> (0</w:t>
      </w:r>
      <w:r w:rsidR="00B75419" w:rsidRPr="007078C1">
        <w:rPr>
          <w:rFonts w:ascii="Tw Cen MT" w:hAnsi="Tw Cen MT"/>
        </w:rPr>
        <w:t>3</w:t>
      </w:r>
      <w:r w:rsidRPr="007078C1">
        <w:rPr>
          <w:rFonts w:ascii="Tw Cen MT" w:hAnsi="Tw Cen MT"/>
        </w:rPr>
        <w:t>) semaine</w:t>
      </w:r>
      <w:r w:rsidR="00715711" w:rsidRPr="007078C1">
        <w:rPr>
          <w:rFonts w:ascii="Tw Cen MT" w:hAnsi="Tw Cen MT"/>
        </w:rPr>
        <w:t>s</w:t>
      </w:r>
      <w:r w:rsidRPr="007078C1">
        <w:rPr>
          <w:rFonts w:ascii="Tw Cen MT" w:hAnsi="Tw Cen MT"/>
        </w:rPr>
        <w:t xml:space="preserve"> à compter de la date de signature du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contrat.</w:t>
      </w:r>
    </w:p>
    <w:p w14:paraId="5F7CCBFA" w14:textId="77777777" w:rsidR="00634BCD" w:rsidRPr="00634BCD" w:rsidRDefault="00634BCD" w:rsidP="00567A26">
      <w:pPr>
        <w:spacing w:after="120" w:line="276" w:lineRule="auto"/>
        <w:jc w:val="both"/>
        <w:rPr>
          <w:rFonts w:ascii="Tw Cen MT" w:hAnsi="Tw Cen MT"/>
          <w:sz w:val="16"/>
          <w:szCs w:val="16"/>
        </w:rPr>
      </w:pPr>
    </w:p>
    <w:p w14:paraId="01DD2140" w14:textId="2D8EA996" w:rsidR="008D6E79" w:rsidRPr="007078C1" w:rsidRDefault="008D6E79" w:rsidP="00634BCD">
      <w:pPr>
        <w:pStyle w:val="Sous-titre"/>
        <w:numPr>
          <w:ilvl w:val="0"/>
          <w:numId w:val="8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LIVRABLES </w:t>
      </w:r>
    </w:p>
    <w:p w14:paraId="1B5135D2" w14:textId="77777777" w:rsidR="008D6E79" w:rsidRPr="007078C1" w:rsidRDefault="008D6E79" w:rsidP="00567A26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Le cabinet fournira les livrables suivants :</w:t>
      </w:r>
    </w:p>
    <w:p w14:paraId="158A7B28" w14:textId="3DAB0DF1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Un rapport global de mission ;</w:t>
      </w:r>
    </w:p>
    <w:p w14:paraId="7CA36B0B" w14:textId="1D21898E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Une documentation informatique sur le fonctionnement de la plateforme ;</w:t>
      </w:r>
    </w:p>
    <w:p w14:paraId="244E8A12" w14:textId="54D918A4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Une architecture informatique globale et détaillée du sy</w:t>
      </w:r>
      <w:r w:rsidR="00567A26">
        <w:rPr>
          <w:rFonts w:ascii="Tw Cen MT" w:hAnsi="Tw Cen MT"/>
        </w:rPr>
        <w:t xml:space="preserve">stème et de la base de données </w:t>
      </w:r>
    </w:p>
    <w:p w14:paraId="2FBFABD0" w14:textId="4527B287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Une documentation sur l’exploitation et la maintenance des applications et de la base de</w:t>
      </w:r>
      <w:r w:rsidR="00F45B56" w:rsidRPr="00567A26">
        <w:rPr>
          <w:rFonts w:ascii="Tw Cen MT" w:hAnsi="Tw Cen MT"/>
        </w:rPr>
        <w:t xml:space="preserve"> </w:t>
      </w:r>
      <w:r w:rsidR="00567A26">
        <w:rPr>
          <w:rFonts w:ascii="Tw Cen MT" w:hAnsi="Tw Cen MT"/>
        </w:rPr>
        <w:t>données ;</w:t>
      </w:r>
    </w:p>
    <w:p w14:paraId="672F0AED" w14:textId="5223B10A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Un dossier d’installation technique (DIT)</w:t>
      </w:r>
      <w:r w:rsidR="00567A26">
        <w:rPr>
          <w:rFonts w:ascii="Tw Cen MT" w:hAnsi="Tw Cen MT"/>
        </w:rPr>
        <w:t> ;</w:t>
      </w:r>
    </w:p>
    <w:p w14:paraId="12C30110" w14:textId="219BBEE0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Tous les codes sources bien commentés et lisible exploitables de la plateforme</w:t>
      </w:r>
      <w:r w:rsidR="00567A26">
        <w:rPr>
          <w:rFonts w:ascii="Tw Cen MT" w:hAnsi="Tw Cen MT"/>
        </w:rPr>
        <w:t> ;</w:t>
      </w:r>
    </w:p>
    <w:p w14:paraId="5E0C89EB" w14:textId="1678F804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Un cahier de tests de fonctionnalités</w:t>
      </w:r>
      <w:r w:rsidR="00567A26">
        <w:rPr>
          <w:rFonts w:ascii="Tw Cen MT" w:hAnsi="Tw Cen MT"/>
        </w:rPr>
        <w:t> ;</w:t>
      </w:r>
    </w:p>
    <w:p w14:paraId="2213E4AC" w14:textId="7F5F62CA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Un manuel d’utilisateur</w:t>
      </w:r>
      <w:r w:rsidR="00567A26">
        <w:rPr>
          <w:rFonts w:ascii="Tw Cen MT" w:hAnsi="Tw Cen MT"/>
        </w:rPr>
        <w:t> ;</w:t>
      </w:r>
    </w:p>
    <w:p w14:paraId="70386E54" w14:textId="7BF73502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L’hébergement et le déploiement ;</w:t>
      </w:r>
    </w:p>
    <w:p w14:paraId="3FED702C" w14:textId="3599440C" w:rsidR="008D6E79" w:rsidRPr="00567A26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567A26">
        <w:rPr>
          <w:rFonts w:ascii="Tw Cen MT" w:hAnsi="Tw Cen MT"/>
        </w:rPr>
        <w:t>Le plan de formation et nombre de partenaires formés</w:t>
      </w:r>
      <w:r w:rsidR="00567A26">
        <w:rPr>
          <w:rFonts w:ascii="Tw Cen MT" w:hAnsi="Tw Cen MT"/>
        </w:rPr>
        <w:t>.</w:t>
      </w:r>
    </w:p>
    <w:p w14:paraId="12F511F1" w14:textId="77777777" w:rsidR="008D6E79" w:rsidRPr="007078C1" w:rsidRDefault="008D6E79" w:rsidP="00422FCB">
      <w:pPr>
        <w:spacing w:after="0" w:line="276" w:lineRule="auto"/>
        <w:rPr>
          <w:rFonts w:ascii="Tw Cen MT" w:hAnsi="Tw Cen MT"/>
        </w:rPr>
      </w:pPr>
    </w:p>
    <w:p w14:paraId="5EBE08BD" w14:textId="19C2FCF3" w:rsidR="008D6E79" w:rsidRPr="00422FCB" w:rsidRDefault="008D6E79" w:rsidP="00EC5E7E">
      <w:pPr>
        <w:pStyle w:val="Sous-titre"/>
        <w:numPr>
          <w:ilvl w:val="0"/>
          <w:numId w:val="8"/>
        </w:numPr>
        <w:spacing w:after="12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422FCB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COMPETENCES DU CABINET</w:t>
      </w:r>
    </w:p>
    <w:p w14:paraId="29BE76BC" w14:textId="045F9EF9" w:rsidR="008D6E79" w:rsidRPr="007078C1" w:rsidRDefault="008D6E79" w:rsidP="0030658A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Le cabinet doit opérer dans le domaine de développement et implémentation des systèmes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d’informations et doit avoir une expérience significative et des références en conception,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déploiement et intégration d’applications web et mobile sur des projets de grande envergure.</w:t>
      </w:r>
    </w:p>
    <w:p w14:paraId="0ADDD12F" w14:textId="77777777" w:rsidR="008D6E79" w:rsidRPr="007078C1" w:rsidRDefault="008D6E79" w:rsidP="0030658A">
      <w:p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Il doit spécifiquement, justifier de :</w:t>
      </w:r>
    </w:p>
    <w:p w14:paraId="1900DD05" w14:textId="62A51C15" w:rsidR="008D6E79" w:rsidRPr="0030658A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>Au moins 5 références dans le domaine d’implémentation et de déploiement des Systèmes</w:t>
      </w:r>
      <w:r w:rsidR="00F45B56" w:rsidRPr="0030658A">
        <w:rPr>
          <w:rFonts w:ascii="Tw Cen MT" w:hAnsi="Tw Cen MT"/>
        </w:rPr>
        <w:t xml:space="preserve"> </w:t>
      </w:r>
      <w:r w:rsidR="0030658A">
        <w:rPr>
          <w:rFonts w:ascii="Tw Cen MT" w:hAnsi="Tw Cen MT"/>
        </w:rPr>
        <w:t>d’Information (SI) ;</w:t>
      </w:r>
    </w:p>
    <w:p w14:paraId="1730CBEB" w14:textId="467483F9" w:rsidR="008D6E79" w:rsidRPr="0030658A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>Expérience en tant que Consultant principal au moins sur 3 missions similaires au cours des</w:t>
      </w:r>
      <w:r w:rsidR="0030658A">
        <w:rPr>
          <w:rFonts w:ascii="Tw Cen MT" w:hAnsi="Tw Cen MT"/>
        </w:rPr>
        <w:t xml:space="preserve"> 5 dernières années ;</w:t>
      </w:r>
    </w:p>
    <w:p w14:paraId="4B87D896" w14:textId="0AE84A4D" w:rsidR="008D6E79" w:rsidRPr="0030658A" w:rsidRDefault="008D6E79" w:rsidP="00EC5E7E">
      <w:pPr>
        <w:pStyle w:val="Paragraphedeliste"/>
        <w:numPr>
          <w:ilvl w:val="0"/>
          <w:numId w:val="37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>Expérience en conception et la mise en place des SGBD (Systèmes de Gestion de Bases de</w:t>
      </w:r>
      <w:r w:rsidR="0030658A">
        <w:rPr>
          <w:rFonts w:ascii="Tw Cen MT" w:hAnsi="Tw Cen MT"/>
        </w:rPr>
        <w:t xml:space="preserve"> Données) ;</w:t>
      </w:r>
    </w:p>
    <w:p w14:paraId="358CCBBC" w14:textId="69C6A6D7" w:rsidR="008D6E79" w:rsidRPr="0030658A" w:rsidRDefault="008D6E79" w:rsidP="00EC5E7E">
      <w:pPr>
        <w:pStyle w:val="Paragraphedeliste"/>
        <w:numPr>
          <w:ilvl w:val="0"/>
          <w:numId w:val="37"/>
        </w:numPr>
        <w:spacing w:after="12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 xml:space="preserve">Expérience dans </w:t>
      </w:r>
      <w:r w:rsidR="0030658A" w:rsidRPr="0030658A">
        <w:rPr>
          <w:rFonts w:ascii="Tw Cen MT" w:hAnsi="Tw Cen MT"/>
        </w:rPr>
        <w:t>le paiement digital</w:t>
      </w:r>
      <w:r w:rsidR="0030658A">
        <w:rPr>
          <w:rFonts w:ascii="Tw Cen MT" w:hAnsi="Tw Cen MT"/>
        </w:rPr>
        <w:t>.</w:t>
      </w:r>
    </w:p>
    <w:p w14:paraId="7570AB95" w14:textId="5B07562C" w:rsidR="008D6E79" w:rsidRPr="0030658A" w:rsidRDefault="008D6E79" w:rsidP="00EC5E7E">
      <w:pPr>
        <w:pStyle w:val="Sous-titre"/>
        <w:numPr>
          <w:ilvl w:val="2"/>
          <w:numId w:val="36"/>
        </w:numPr>
        <w:spacing w:after="0" w:line="276" w:lineRule="auto"/>
        <w:rPr>
          <w:rFonts w:ascii="Tw Cen MT" w:eastAsiaTheme="minorHAnsi" w:hAnsi="Tw Cen MT" w:cstheme="minorBidi"/>
          <w:b/>
          <w:bCs/>
          <w:color w:val="auto"/>
          <w:spacing w:val="0"/>
          <w:sz w:val="22"/>
          <w:szCs w:val="22"/>
        </w:rPr>
      </w:pPr>
      <w:r w:rsidRPr="0030658A">
        <w:rPr>
          <w:rFonts w:ascii="Tw Cen MT" w:eastAsiaTheme="minorHAnsi" w:hAnsi="Tw Cen MT" w:cstheme="minorBidi"/>
          <w:b/>
          <w:bCs/>
          <w:color w:val="auto"/>
          <w:spacing w:val="0"/>
          <w:sz w:val="22"/>
          <w:szCs w:val="22"/>
        </w:rPr>
        <w:t>QUALIFICATIONS DU PERSONNEL CLE</w:t>
      </w:r>
    </w:p>
    <w:p w14:paraId="2D3C1FB7" w14:textId="15572B5F" w:rsidR="008D6E79" w:rsidRPr="007078C1" w:rsidRDefault="008D6E79" w:rsidP="0030658A">
      <w:p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L’équipe de projet du cabinet sera composée de professionnels hautement qualifiés possédant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une expérience approfondie dans leurs domaines respectifs. Voici les profils requis :</w:t>
      </w:r>
    </w:p>
    <w:p w14:paraId="76997815" w14:textId="6C42530F" w:rsidR="008D6E79" w:rsidRPr="00634BCD" w:rsidRDefault="008D6E79" w:rsidP="00634BCD">
      <w:pPr>
        <w:pStyle w:val="Paragraphedeliste"/>
        <w:numPr>
          <w:ilvl w:val="0"/>
          <w:numId w:val="40"/>
        </w:numPr>
        <w:spacing w:after="120" w:line="276" w:lineRule="auto"/>
        <w:rPr>
          <w:rFonts w:ascii="Tw Cen MT" w:hAnsi="Tw Cen MT"/>
          <w:b/>
          <w:bCs/>
        </w:rPr>
      </w:pPr>
      <w:r w:rsidRPr="00634BCD">
        <w:rPr>
          <w:rFonts w:ascii="Tw Cen MT" w:hAnsi="Tw Cen MT"/>
          <w:b/>
          <w:bCs/>
        </w:rPr>
        <w:t>UN CHEF DE MISSION :</w:t>
      </w:r>
    </w:p>
    <w:p w14:paraId="78A0BE34" w14:textId="77777777" w:rsidR="008D6E79" w:rsidRPr="007078C1" w:rsidRDefault="008D6E79" w:rsidP="00BD140A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Le Chef de mission, qui sera également un expert en développement d'applications, assurera la direction stratégique du projet. Il doit remplir les critères suivants :</w:t>
      </w:r>
    </w:p>
    <w:p w14:paraId="2A7AEBA4" w14:textId="5C6F43FD" w:rsidR="008D6E79" w:rsidRPr="0030658A" w:rsidRDefault="008D6E79" w:rsidP="00EC5E7E">
      <w:pPr>
        <w:pStyle w:val="Paragraphedeliste"/>
        <w:numPr>
          <w:ilvl w:val="3"/>
          <w:numId w:val="38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>Formation académique : Détenteur d'un diplôme de niveau Bac +5</w:t>
      </w:r>
      <w:r w:rsidR="00B75419" w:rsidRPr="0030658A">
        <w:rPr>
          <w:rFonts w:ascii="Tw Cen MT" w:hAnsi="Tw Cen MT"/>
        </w:rPr>
        <w:t xml:space="preserve"> au moins</w:t>
      </w:r>
      <w:r w:rsidRPr="0030658A">
        <w:rPr>
          <w:rFonts w:ascii="Tw Cen MT" w:hAnsi="Tw Cen MT"/>
        </w:rPr>
        <w:t xml:space="preserve"> en génie logiciel ou</w:t>
      </w:r>
      <w:r w:rsidR="00F45B56" w:rsidRPr="0030658A">
        <w:rPr>
          <w:rFonts w:ascii="Tw Cen MT" w:hAnsi="Tw Cen MT"/>
        </w:rPr>
        <w:t xml:space="preserve"> </w:t>
      </w:r>
      <w:r w:rsidRPr="0030658A">
        <w:rPr>
          <w:rFonts w:ascii="Tw Cen MT" w:hAnsi="Tw Cen MT"/>
        </w:rPr>
        <w:t>dans un domaine similaire.</w:t>
      </w:r>
    </w:p>
    <w:p w14:paraId="48AEC9A5" w14:textId="1C9769F4" w:rsidR="008D6E79" w:rsidRPr="0030658A" w:rsidRDefault="008D6E79" w:rsidP="00EC5E7E">
      <w:pPr>
        <w:pStyle w:val="Paragraphedeliste"/>
        <w:numPr>
          <w:ilvl w:val="3"/>
          <w:numId w:val="38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>Compétences techniques :</w:t>
      </w:r>
    </w:p>
    <w:p w14:paraId="1EA5BDEF" w14:textId="506D1788" w:rsidR="008D6E79" w:rsidRPr="0030658A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>Maîtrise des technologies Front End (HTML, CSS, JavaScript, ReactJS, React Native,</w:t>
      </w:r>
      <w:r w:rsidR="0030658A" w:rsidRPr="0030658A">
        <w:rPr>
          <w:rFonts w:ascii="Tw Cen MT" w:hAnsi="Tw Cen MT"/>
        </w:rPr>
        <w:t xml:space="preserve"> </w:t>
      </w:r>
      <w:r w:rsidRPr="0030658A">
        <w:rPr>
          <w:rFonts w:ascii="Tw Cen MT" w:hAnsi="Tw Cen MT"/>
        </w:rPr>
        <w:t>etc.) et Back End (NodeJs, ExpressJs, etc.).</w:t>
      </w:r>
    </w:p>
    <w:p w14:paraId="57743A30" w14:textId="115411C5" w:rsidR="008D6E79" w:rsidRPr="0030658A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 xml:space="preserve">Expertise dans les outils de </w:t>
      </w:r>
      <w:r w:rsidR="00BD140A" w:rsidRPr="0030658A">
        <w:rPr>
          <w:rFonts w:ascii="Tw Cen MT" w:hAnsi="Tw Cen MT"/>
        </w:rPr>
        <w:t>visionnement</w:t>
      </w:r>
      <w:r w:rsidRPr="0030658A">
        <w:rPr>
          <w:rFonts w:ascii="Tw Cen MT" w:hAnsi="Tw Cen MT"/>
        </w:rPr>
        <w:t xml:space="preserve"> comme Git et Github.</w:t>
      </w:r>
    </w:p>
    <w:p w14:paraId="2A401C87" w14:textId="7B9EDC5B" w:rsidR="008D6E79" w:rsidRPr="0030658A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lastRenderedPageBreak/>
        <w:t>Bonne connaissance des procédures de test logiciel (tests unitaires, d'intégration,</w:t>
      </w:r>
      <w:r w:rsidR="00F45B56" w:rsidRPr="0030658A">
        <w:rPr>
          <w:rFonts w:ascii="Tw Cen MT" w:hAnsi="Tw Cen MT"/>
        </w:rPr>
        <w:t xml:space="preserve"> </w:t>
      </w:r>
      <w:r w:rsidRPr="0030658A">
        <w:rPr>
          <w:rFonts w:ascii="Tw Cen MT" w:hAnsi="Tw Cen MT"/>
        </w:rPr>
        <w:t>fonctionnels, de montée en charge, etc.).</w:t>
      </w:r>
    </w:p>
    <w:p w14:paraId="789328FA" w14:textId="07A0BC07" w:rsidR="008D6E79" w:rsidRPr="0030658A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30658A">
        <w:rPr>
          <w:rFonts w:ascii="Tw Cen MT" w:hAnsi="Tw Cen MT"/>
        </w:rPr>
        <w:t>Maîtrise de la méthodologie Agile Scrum.</w:t>
      </w:r>
    </w:p>
    <w:p w14:paraId="4097F907" w14:textId="6FEAF7D0" w:rsidR="008D6E79" w:rsidRPr="007078C1" w:rsidRDefault="00BD140A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C</w:t>
      </w:r>
      <w:r w:rsidR="008D6E79" w:rsidRPr="007078C1">
        <w:rPr>
          <w:rFonts w:ascii="Tw Cen MT" w:hAnsi="Tw Cen MT"/>
        </w:rPr>
        <w:t>ompétences avancées en modélisation et gestion de bases de données.</w:t>
      </w:r>
    </w:p>
    <w:p w14:paraId="21396546" w14:textId="030FA445" w:rsidR="008D6E79" w:rsidRPr="00BD140A" w:rsidRDefault="008D6E79" w:rsidP="00EC5E7E">
      <w:pPr>
        <w:pStyle w:val="Paragraphedeliste"/>
        <w:numPr>
          <w:ilvl w:val="3"/>
          <w:numId w:val="38"/>
        </w:numPr>
        <w:spacing w:after="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>Expérience et références professionnelles :</w:t>
      </w:r>
    </w:p>
    <w:p w14:paraId="38C14063" w14:textId="0E6D729E" w:rsidR="008D6E79" w:rsidRPr="00BD140A" w:rsidRDefault="00BD140A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L</w:t>
      </w:r>
      <w:r w:rsidR="006D3131" w:rsidRPr="00BD140A">
        <w:rPr>
          <w:rFonts w:ascii="Tw Cen MT" w:hAnsi="Tw Cen MT"/>
        </w:rPr>
        <w:t>e chef de projet doit avoir</w:t>
      </w:r>
      <w:r w:rsidR="008D6E79" w:rsidRPr="00BD140A">
        <w:rPr>
          <w:rFonts w:ascii="Tw Cen MT" w:hAnsi="Tw Cen MT"/>
        </w:rPr>
        <w:t xml:space="preserve"> mené avec succès au moins cinq missions d'implémentation et de déploiement de</w:t>
      </w:r>
      <w:r>
        <w:rPr>
          <w:rFonts w:ascii="Tw Cen MT" w:hAnsi="Tw Cen MT"/>
        </w:rPr>
        <w:t xml:space="preserve"> </w:t>
      </w:r>
      <w:r w:rsidR="008D6E79" w:rsidRPr="00BD140A">
        <w:rPr>
          <w:rFonts w:ascii="Tw Cen MT" w:hAnsi="Tw Cen MT"/>
        </w:rPr>
        <w:t>Systèmes d'Information (SI).</w:t>
      </w:r>
    </w:p>
    <w:p w14:paraId="0C1B646B" w14:textId="7DC44A7F" w:rsidR="008D6E79" w:rsidRPr="00BD140A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>A servi en tant que consultant principal sur au moins cinq missions similaires au</w:t>
      </w:r>
      <w:r w:rsidR="00F45B56" w:rsidRPr="00BD140A">
        <w:rPr>
          <w:rFonts w:ascii="Tw Cen MT" w:hAnsi="Tw Cen MT"/>
        </w:rPr>
        <w:t xml:space="preserve"> </w:t>
      </w:r>
      <w:r w:rsidRPr="00BD140A">
        <w:rPr>
          <w:rFonts w:ascii="Tw Cen MT" w:hAnsi="Tw Cen MT"/>
        </w:rPr>
        <w:t>cours des dix dernières années, avec des attestations de bonne fin d'exécution.</w:t>
      </w:r>
    </w:p>
    <w:p w14:paraId="11E80662" w14:textId="1836E244" w:rsidR="008D6E79" w:rsidRPr="00BD140A" w:rsidRDefault="008D6E79" w:rsidP="00EC5E7E">
      <w:pPr>
        <w:pStyle w:val="Paragraphedeliste"/>
        <w:numPr>
          <w:ilvl w:val="3"/>
          <w:numId w:val="38"/>
        </w:numPr>
        <w:spacing w:after="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>Compétences complémentaires :</w:t>
      </w:r>
    </w:p>
    <w:p w14:paraId="6B306A5E" w14:textId="3224E4BB" w:rsidR="008D6E79" w:rsidRPr="00BD140A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>Compétences solides en communication, rédaction et travail en équipe.</w:t>
      </w:r>
    </w:p>
    <w:p w14:paraId="3B6D9248" w14:textId="3989F876" w:rsidR="008D6E79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>Aptitude à la formation des utilisateurs et à la gestion de projet informatique.</w:t>
      </w:r>
    </w:p>
    <w:p w14:paraId="7D0DA965" w14:textId="77777777" w:rsidR="00BD140A" w:rsidRPr="00BD140A" w:rsidRDefault="00BD140A" w:rsidP="00BD140A">
      <w:pPr>
        <w:pStyle w:val="Paragraphedeliste"/>
        <w:spacing w:after="120" w:line="276" w:lineRule="auto"/>
        <w:ind w:left="502"/>
        <w:jc w:val="both"/>
        <w:rPr>
          <w:rFonts w:ascii="Tw Cen MT" w:hAnsi="Tw Cen MT"/>
          <w:sz w:val="16"/>
          <w:szCs w:val="16"/>
        </w:rPr>
      </w:pPr>
    </w:p>
    <w:p w14:paraId="7591B0FD" w14:textId="220B048C" w:rsidR="008D6E79" w:rsidRPr="007078C1" w:rsidRDefault="008D6E79" w:rsidP="00634BCD">
      <w:pPr>
        <w:pStyle w:val="Paragraphedeliste"/>
        <w:numPr>
          <w:ilvl w:val="0"/>
          <w:numId w:val="40"/>
        </w:numPr>
        <w:spacing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DEUX (02) EXPERTS EN DEVELOPPEMENT D’APPLICATIONS :</w:t>
      </w:r>
    </w:p>
    <w:p w14:paraId="39ECF8DE" w14:textId="0892A2C4" w:rsidR="008D6E79" w:rsidRPr="007078C1" w:rsidRDefault="008D6E79" w:rsidP="00BD140A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Les experts en développement d'applications seront responsables de la conception et du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développement technique de la plateforme. Ils doivent satisfaire aux exigences suivantes :</w:t>
      </w:r>
    </w:p>
    <w:p w14:paraId="46564F4B" w14:textId="4EB9AA72" w:rsidR="008D6E79" w:rsidRPr="00BD140A" w:rsidRDefault="008D6E79" w:rsidP="00EC5E7E">
      <w:pPr>
        <w:pStyle w:val="Paragraphedeliste"/>
        <w:numPr>
          <w:ilvl w:val="3"/>
          <w:numId w:val="38"/>
        </w:numPr>
        <w:spacing w:after="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>Formation académique : Détenteur d'un diplôme de niveau Bac +3 en informatique,</w:t>
      </w:r>
      <w:r w:rsidR="00F45B56" w:rsidRPr="00BD140A">
        <w:rPr>
          <w:rFonts w:ascii="Tw Cen MT" w:hAnsi="Tw Cen MT"/>
        </w:rPr>
        <w:t xml:space="preserve"> </w:t>
      </w:r>
      <w:r w:rsidRPr="00BD140A">
        <w:rPr>
          <w:rFonts w:ascii="Tw Cen MT" w:hAnsi="Tw Cen MT"/>
        </w:rPr>
        <w:t>spécialisé en développement d'applications.</w:t>
      </w:r>
    </w:p>
    <w:p w14:paraId="782CCCA1" w14:textId="722EA9AF" w:rsidR="008D6E79" w:rsidRPr="007078C1" w:rsidRDefault="008D6E79" w:rsidP="00634BCD">
      <w:pPr>
        <w:pStyle w:val="Paragraphedeliste"/>
        <w:numPr>
          <w:ilvl w:val="0"/>
          <w:numId w:val="40"/>
        </w:numPr>
        <w:spacing w:after="120" w:line="276" w:lineRule="auto"/>
        <w:rPr>
          <w:rFonts w:ascii="Tw Cen MT" w:hAnsi="Tw Cen MT"/>
        </w:rPr>
      </w:pPr>
      <w:r w:rsidRPr="00BD140A">
        <w:rPr>
          <w:rFonts w:ascii="Tw Cen MT" w:hAnsi="Tw Cen MT"/>
        </w:rPr>
        <w:t xml:space="preserve">Expérience professionnelle </w:t>
      </w:r>
      <w:r w:rsidRPr="007078C1">
        <w:rPr>
          <w:rFonts w:ascii="Tw Cen MT" w:hAnsi="Tw Cen MT"/>
        </w:rPr>
        <w:t>:</w:t>
      </w:r>
    </w:p>
    <w:p w14:paraId="1BF5866F" w14:textId="1029ED66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Au moins 5 ans d'expérience dans l'implémentation et le déploiement de Systèmes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d'Information (SI).</w:t>
      </w:r>
    </w:p>
    <w:p w14:paraId="11C41632" w14:textId="581CA456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 participé à au moins cinq projets d'étude et de conception dans le domaine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informatique, dont deux en développement d'applications au cours des cinq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dernières années.</w:t>
      </w:r>
    </w:p>
    <w:p w14:paraId="2A9429A6" w14:textId="75E42ECC" w:rsidR="008D6E79" w:rsidRPr="007078C1" w:rsidRDefault="008D6E79" w:rsidP="00EC5E7E">
      <w:pPr>
        <w:pStyle w:val="Paragraphedeliste"/>
        <w:numPr>
          <w:ilvl w:val="3"/>
          <w:numId w:val="38"/>
        </w:numPr>
        <w:spacing w:after="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Compétences techniques </w:t>
      </w:r>
      <w:r w:rsidRPr="007078C1">
        <w:rPr>
          <w:rFonts w:ascii="Tw Cen MT" w:hAnsi="Tw Cen MT"/>
        </w:rPr>
        <w:t>:</w:t>
      </w:r>
    </w:p>
    <w:p w14:paraId="766E2D88" w14:textId="799E7234" w:rsidR="008D6E79" w:rsidRPr="00BD140A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Excellente maîtrise des technologies Front End (HTML, CSS, JavaScript, Bootstrap,</w:t>
      </w:r>
      <w:r w:rsidR="00BD140A">
        <w:rPr>
          <w:rFonts w:ascii="Tw Cen MT" w:hAnsi="Tw Cen MT"/>
        </w:rPr>
        <w:t xml:space="preserve"> </w:t>
      </w:r>
      <w:r w:rsidRPr="00BD140A">
        <w:rPr>
          <w:rFonts w:ascii="Tw Cen MT" w:hAnsi="Tw Cen MT"/>
        </w:rPr>
        <w:t>React Native, etc.) et Back End (React JS, etc.).</w:t>
      </w:r>
    </w:p>
    <w:p w14:paraId="7BD5B7CC" w14:textId="39BF9C9D" w:rsidR="008D6E79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Aptitudes supplémentaires </w:t>
      </w:r>
      <w:r w:rsidRPr="007078C1">
        <w:rPr>
          <w:rFonts w:ascii="Tw Cen MT" w:hAnsi="Tw Cen MT"/>
        </w:rPr>
        <w:t>: Expérience dans la formation des utilisateurs.</w:t>
      </w:r>
    </w:p>
    <w:p w14:paraId="06E7FECB" w14:textId="77777777" w:rsidR="00BD140A" w:rsidRPr="00634BCD" w:rsidRDefault="00BD140A" w:rsidP="00634BCD">
      <w:pPr>
        <w:pStyle w:val="Paragraphedeliste"/>
        <w:spacing w:after="120" w:line="276" w:lineRule="auto"/>
        <w:ind w:left="1571"/>
        <w:rPr>
          <w:rFonts w:ascii="Tw Cen MT" w:hAnsi="Tw Cen MT"/>
          <w:b/>
          <w:bCs/>
        </w:rPr>
      </w:pPr>
    </w:p>
    <w:p w14:paraId="50F8F93B" w14:textId="68E1DB95" w:rsidR="008D6E79" w:rsidRPr="007078C1" w:rsidRDefault="008D6E79" w:rsidP="00634BCD">
      <w:pPr>
        <w:pStyle w:val="Paragraphedeliste"/>
        <w:numPr>
          <w:ilvl w:val="0"/>
          <w:numId w:val="40"/>
        </w:numPr>
        <w:spacing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UN (01) EXPERT EN RESEAUX ET BASE DE DONNEES :</w:t>
      </w:r>
    </w:p>
    <w:p w14:paraId="553015DC" w14:textId="7026D1EB" w:rsidR="008D6E79" w:rsidRPr="007078C1" w:rsidRDefault="008D6E79" w:rsidP="00BD140A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L'expert en réseaux et base de données sera chargé de gérer les aspects liés aux infrastructures de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données et de réseau du projet. Ses qualifications doivent inclure :</w:t>
      </w:r>
    </w:p>
    <w:p w14:paraId="54F3F610" w14:textId="6185819C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Formation académique </w:t>
      </w:r>
      <w:r w:rsidRPr="007078C1">
        <w:rPr>
          <w:rFonts w:ascii="Tw Cen MT" w:hAnsi="Tw Cen MT"/>
        </w:rPr>
        <w:t>: Diplôme de niveau Bac +3 en informatique, spécialisé en réseaux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ou bases de données.</w:t>
      </w:r>
    </w:p>
    <w:p w14:paraId="2E33A84B" w14:textId="22BE3A03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Expérience professionnelle </w:t>
      </w:r>
      <w:r w:rsidRPr="007078C1">
        <w:rPr>
          <w:rFonts w:ascii="Tw Cen MT" w:hAnsi="Tw Cen MT"/>
        </w:rPr>
        <w:t>:</w:t>
      </w:r>
    </w:p>
    <w:p w14:paraId="45675C78" w14:textId="1C723A09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Au moins 5 ans d'expérience dans l'implémentation et le déploiement de Systèmes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d'Information (SI).</w:t>
      </w:r>
    </w:p>
    <w:p w14:paraId="7A7DAB6F" w14:textId="17AA32D5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 mené au moins cinq projets d'étude et de conception dans le domaine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informatique.</w:t>
      </w:r>
    </w:p>
    <w:p w14:paraId="4226A953" w14:textId="5D88D7E0" w:rsidR="008D6E79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Aptitudes supplémentaires </w:t>
      </w:r>
      <w:r w:rsidRPr="007078C1">
        <w:rPr>
          <w:rFonts w:ascii="Tw Cen MT" w:hAnsi="Tw Cen MT"/>
        </w:rPr>
        <w:t>: Expérience dans la formation des utilisateurs.</w:t>
      </w:r>
    </w:p>
    <w:p w14:paraId="65CE9100" w14:textId="77777777" w:rsidR="00BD140A" w:rsidRPr="007078C1" w:rsidRDefault="00BD140A" w:rsidP="00BD140A">
      <w:pPr>
        <w:pStyle w:val="Paragraphedeliste"/>
        <w:spacing w:after="120" w:line="276" w:lineRule="auto"/>
        <w:ind w:left="502"/>
        <w:jc w:val="both"/>
        <w:rPr>
          <w:rFonts w:ascii="Tw Cen MT" w:hAnsi="Tw Cen MT"/>
        </w:rPr>
      </w:pPr>
    </w:p>
    <w:p w14:paraId="603AB37C" w14:textId="594E8A6A" w:rsidR="008D6E79" w:rsidRPr="007078C1" w:rsidRDefault="008D6E79" w:rsidP="00634BCD">
      <w:pPr>
        <w:pStyle w:val="Paragraphedeliste"/>
        <w:numPr>
          <w:ilvl w:val="0"/>
          <w:numId w:val="40"/>
        </w:numPr>
        <w:spacing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UN (01) EXPERT EN BI:</w:t>
      </w:r>
    </w:p>
    <w:p w14:paraId="151C49BF" w14:textId="2156833B" w:rsidR="008D6E79" w:rsidRPr="007078C1" w:rsidRDefault="008D6E79" w:rsidP="00BD140A">
      <w:p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L'Expert en Analyse de Données B.I sera responsable de la gestion et de l'analyse des données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pour aider l'entreprise à prendre des décisions éclairées. Voici les qualifications requises :</w:t>
      </w:r>
    </w:p>
    <w:p w14:paraId="0917D835" w14:textId="25E0549B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Formation académique </w:t>
      </w:r>
      <w:r w:rsidRPr="007078C1">
        <w:rPr>
          <w:rFonts w:ascii="Tw Cen MT" w:hAnsi="Tw Cen MT"/>
        </w:rPr>
        <w:t>: Diplôme de niveau Bac +5 en B.I, science des données,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statistiques ou dans un domaine connexe.</w:t>
      </w:r>
    </w:p>
    <w:p w14:paraId="72CE2C9D" w14:textId="6A51F85C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Compétences techniques </w:t>
      </w:r>
      <w:r w:rsidRPr="007078C1">
        <w:rPr>
          <w:rFonts w:ascii="Tw Cen MT" w:hAnsi="Tw Cen MT"/>
        </w:rPr>
        <w:t>:</w:t>
      </w:r>
    </w:p>
    <w:p w14:paraId="6A926830" w14:textId="3398FAA9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Maîtrise des outils et des plateformes B.I comme Tableau, Power BI, SQL, et SAS.</w:t>
      </w:r>
    </w:p>
    <w:p w14:paraId="47FF0DFB" w14:textId="17475477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Capacité à concevoir et à mettre en </w:t>
      </w:r>
      <w:r w:rsidR="00BD140A" w:rsidRPr="007078C1">
        <w:rPr>
          <w:rFonts w:ascii="Tw Cen MT" w:hAnsi="Tw Cen MT"/>
        </w:rPr>
        <w:t>œuvre</w:t>
      </w:r>
      <w:r w:rsidRPr="007078C1">
        <w:rPr>
          <w:rFonts w:ascii="Tw Cen MT" w:hAnsi="Tw Cen MT"/>
        </w:rPr>
        <w:t xml:space="preserve"> des modèles de données et des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algorithmes d'analyse de données avancés.</w:t>
      </w:r>
    </w:p>
    <w:p w14:paraId="00A7EAB3" w14:textId="35588F17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lastRenderedPageBreak/>
        <w:t>Expérience dans le développement et la maintenance de tableaux de bords et de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rapports B.I personnalisés.</w:t>
      </w:r>
    </w:p>
    <w:p w14:paraId="44E395FD" w14:textId="7DAE6231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Expérience professionnelle </w:t>
      </w:r>
      <w:r w:rsidRPr="007078C1">
        <w:rPr>
          <w:rFonts w:ascii="Tw Cen MT" w:hAnsi="Tw Cen MT"/>
        </w:rPr>
        <w:t>:</w:t>
      </w:r>
    </w:p>
    <w:p w14:paraId="4F0376F1" w14:textId="3057D856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Avoir au moins 5 années d'expérience dans le domaine de l'analyse de données et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de la Business Intelligence.</w:t>
      </w:r>
    </w:p>
    <w:p w14:paraId="63CF5EB4" w14:textId="44A1935F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Expérience démontrée dans la conversion de données complexes en indicateurs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actionnables.</w:t>
      </w:r>
    </w:p>
    <w:p w14:paraId="25710A9D" w14:textId="56F2AA41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Aptitudes supplémentaires </w:t>
      </w:r>
      <w:r w:rsidRPr="007078C1">
        <w:rPr>
          <w:rFonts w:ascii="Tw Cen MT" w:hAnsi="Tw Cen MT"/>
        </w:rPr>
        <w:t>:</w:t>
      </w:r>
    </w:p>
    <w:p w14:paraId="2D5DC1D5" w14:textId="3ED0C071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Excellentes compétences analytiques et capacité à travailler avec de grands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ensembles de données.</w:t>
      </w:r>
    </w:p>
    <w:p w14:paraId="747C9257" w14:textId="56A109A2" w:rsidR="008D6E79" w:rsidRDefault="008D6E79" w:rsidP="00634BCD">
      <w:pPr>
        <w:pStyle w:val="Paragraphedeliste"/>
        <w:numPr>
          <w:ilvl w:val="0"/>
          <w:numId w:val="39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Bonnes compétences en communication et en présentation pour expliquer les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indicateurs de données complexes à des parties prenantes non techniques.</w:t>
      </w:r>
    </w:p>
    <w:p w14:paraId="7AFB696F" w14:textId="77777777" w:rsidR="00634BCD" w:rsidRPr="007078C1" w:rsidRDefault="00634BCD" w:rsidP="00634BCD">
      <w:pPr>
        <w:pStyle w:val="Paragraphedeliste"/>
        <w:spacing w:after="120" w:line="276" w:lineRule="auto"/>
        <w:jc w:val="both"/>
        <w:rPr>
          <w:rFonts w:ascii="Tw Cen MT" w:hAnsi="Tw Cen MT"/>
        </w:rPr>
      </w:pPr>
    </w:p>
    <w:p w14:paraId="6A0710CF" w14:textId="1D7C39FD" w:rsidR="008D6E79" w:rsidRPr="007078C1" w:rsidRDefault="008D6E79" w:rsidP="00634BCD">
      <w:pPr>
        <w:pStyle w:val="Paragraphedeliste"/>
        <w:numPr>
          <w:ilvl w:val="0"/>
          <w:numId w:val="40"/>
        </w:numPr>
        <w:spacing w:after="120" w:line="276" w:lineRule="auto"/>
        <w:rPr>
          <w:rFonts w:ascii="Tw Cen MT" w:hAnsi="Tw Cen MT"/>
          <w:b/>
          <w:bCs/>
        </w:rPr>
      </w:pPr>
      <w:r w:rsidRPr="007078C1">
        <w:rPr>
          <w:rFonts w:ascii="Tw Cen MT" w:hAnsi="Tw Cen MT"/>
          <w:b/>
          <w:bCs/>
        </w:rPr>
        <w:t>UN (01) EXPERT EN DESIGN :</w:t>
      </w:r>
    </w:p>
    <w:p w14:paraId="6830EDBA" w14:textId="6F569B49" w:rsidR="008D6E79" w:rsidRPr="007078C1" w:rsidRDefault="008D6E79" w:rsidP="00BD140A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L'Expert en Design aura la charge de concevoir l'interface utilisateur et l'expérience utilisateur de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la plateforme. Les qualifications nécessaires sont :</w:t>
      </w:r>
    </w:p>
    <w:p w14:paraId="4886AC5D" w14:textId="7E5E8101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Formation académique </w:t>
      </w:r>
      <w:r w:rsidRPr="007078C1">
        <w:rPr>
          <w:rFonts w:ascii="Tw Cen MT" w:hAnsi="Tw Cen MT"/>
        </w:rPr>
        <w:t>: Diplôme de niveau Bac +3 en design graphique, design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d'interaction ou dans un domaine connexe.</w:t>
      </w:r>
    </w:p>
    <w:p w14:paraId="718F4193" w14:textId="4652BA82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Compétences techniques </w:t>
      </w:r>
      <w:r w:rsidRPr="007078C1">
        <w:rPr>
          <w:rFonts w:ascii="Tw Cen MT" w:hAnsi="Tw Cen MT"/>
        </w:rPr>
        <w:t>:</w:t>
      </w:r>
    </w:p>
    <w:p w14:paraId="153F0168" w14:textId="3155BFC0" w:rsidR="008D6E79" w:rsidRPr="003E7570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Maîtrise des logiciels de design tels que Adobe XD, Sketch, Figma, Photoshop, et</w:t>
      </w:r>
      <w:r w:rsidR="003E7570">
        <w:rPr>
          <w:rFonts w:ascii="Tw Cen MT" w:hAnsi="Tw Cen MT"/>
        </w:rPr>
        <w:t xml:space="preserve"> </w:t>
      </w:r>
      <w:r w:rsidRPr="003E7570">
        <w:rPr>
          <w:rFonts w:ascii="Tw Cen MT" w:hAnsi="Tw Cen MT"/>
        </w:rPr>
        <w:t>Illustrator.</w:t>
      </w:r>
    </w:p>
    <w:p w14:paraId="19621866" w14:textId="6EE711AE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Compétence en design UX/UI, capable de concevoir des interfaces utilisateurs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intuitives et esthétiquement plaisantes.</w:t>
      </w:r>
    </w:p>
    <w:p w14:paraId="61224C87" w14:textId="1AF11F62" w:rsidR="008D6E79" w:rsidRPr="007078C1" w:rsidRDefault="008D6E79" w:rsidP="00EC5E7E">
      <w:pPr>
        <w:pStyle w:val="Paragraphedeliste"/>
        <w:numPr>
          <w:ilvl w:val="0"/>
          <w:numId w:val="39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Expérience dans la création de wireframes, de prototypes, et de storyboards pour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définir et tester des concepts de design.</w:t>
      </w:r>
    </w:p>
    <w:p w14:paraId="7BDEC9AE" w14:textId="4190C953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Expérience professionnelle </w:t>
      </w:r>
      <w:r w:rsidRPr="007078C1">
        <w:rPr>
          <w:rFonts w:ascii="Tw Cen MT" w:hAnsi="Tw Cen MT"/>
        </w:rPr>
        <w:t>:</w:t>
      </w:r>
    </w:p>
    <w:p w14:paraId="77ED3233" w14:textId="05154320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Avoir au moins 3 ans d'expérience dans le domaine du design graphique ou du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design d'interaction.</w:t>
      </w:r>
    </w:p>
    <w:p w14:paraId="17CA863D" w14:textId="00C9316D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Avoir un portfolio démontrant une expérience significative dans la création de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designs réussis et innovants.</w:t>
      </w:r>
    </w:p>
    <w:p w14:paraId="4F8C8077" w14:textId="46A78911" w:rsidR="008D6E79" w:rsidRPr="007078C1" w:rsidRDefault="008D6E79" w:rsidP="00EC5E7E">
      <w:pPr>
        <w:pStyle w:val="Paragraphedeliste"/>
        <w:numPr>
          <w:ilvl w:val="3"/>
          <w:numId w:val="38"/>
        </w:numPr>
        <w:spacing w:after="120" w:line="276" w:lineRule="auto"/>
        <w:jc w:val="both"/>
        <w:rPr>
          <w:rFonts w:ascii="Tw Cen MT" w:hAnsi="Tw Cen MT"/>
        </w:rPr>
      </w:pPr>
      <w:r w:rsidRPr="00BD140A">
        <w:rPr>
          <w:rFonts w:ascii="Tw Cen MT" w:hAnsi="Tw Cen MT"/>
        </w:rPr>
        <w:t xml:space="preserve">Aptitudes supplémentaires </w:t>
      </w:r>
      <w:r w:rsidRPr="007078C1">
        <w:rPr>
          <w:rFonts w:ascii="Tw Cen MT" w:hAnsi="Tw Cen MT"/>
        </w:rPr>
        <w:t>:</w:t>
      </w:r>
    </w:p>
    <w:p w14:paraId="34754666" w14:textId="2081B909" w:rsidR="008D6E79" w:rsidRPr="007078C1" w:rsidRDefault="008D6E79" w:rsidP="00EC5E7E">
      <w:pPr>
        <w:pStyle w:val="Paragraphedeliste"/>
        <w:numPr>
          <w:ilvl w:val="0"/>
          <w:numId w:val="39"/>
        </w:num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Excellente attention aux détails et une forte capacité à travailler en collaboration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avec les développeurs et les autres parties prenantes.</w:t>
      </w:r>
    </w:p>
    <w:p w14:paraId="2057F150" w14:textId="2BF11E6F" w:rsidR="008D6E79" w:rsidRPr="007078C1" w:rsidRDefault="008D6E79" w:rsidP="00EC5E7E">
      <w:pPr>
        <w:pStyle w:val="Paragraphedeliste"/>
        <w:numPr>
          <w:ilvl w:val="0"/>
          <w:numId w:val="39"/>
        </w:numPr>
        <w:spacing w:after="12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Capacité à rester à jour avec les dernières tendances et outils dans le domaine du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design.</w:t>
      </w:r>
    </w:p>
    <w:p w14:paraId="68D1585C" w14:textId="11A281A0" w:rsidR="008D6E79" w:rsidRPr="007078C1" w:rsidRDefault="008D6E79" w:rsidP="00EC5E7E">
      <w:pPr>
        <w:pStyle w:val="Sous-titre"/>
        <w:numPr>
          <w:ilvl w:val="0"/>
          <w:numId w:val="8"/>
        </w:numPr>
        <w:spacing w:after="0" w:line="276" w:lineRule="auto"/>
        <w:jc w:val="both"/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</w:pPr>
      <w:r w:rsidRPr="007078C1">
        <w:rPr>
          <w:rFonts w:ascii="Tw Cen MT" w:eastAsiaTheme="minorHAnsi" w:hAnsi="Tw Cen MT" w:cstheme="minorBidi"/>
          <w:b/>
          <w:bCs/>
          <w:color w:val="auto"/>
          <w:spacing w:val="0"/>
          <w:sz w:val="24"/>
          <w:szCs w:val="24"/>
        </w:rPr>
        <w:t>PERIODE DE GARANTIE</w:t>
      </w:r>
    </w:p>
    <w:p w14:paraId="6EFAD515" w14:textId="2D984BA3" w:rsidR="008D6E79" w:rsidRPr="007078C1" w:rsidRDefault="008D6E79" w:rsidP="00BD140A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 xml:space="preserve">Le prestataire de service accorde une période de garantie de </w:t>
      </w:r>
      <w:r w:rsidR="00C23599" w:rsidRPr="007078C1">
        <w:rPr>
          <w:rFonts w:ascii="Tw Cen MT" w:hAnsi="Tw Cen MT"/>
        </w:rPr>
        <w:t>12</w:t>
      </w:r>
      <w:r w:rsidRPr="007078C1">
        <w:rPr>
          <w:rFonts w:ascii="Tw Cen MT" w:hAnsi="Tw Cen MT"/>
        </w:rPr>
        <w:t xml:space="preserve"> mois à compter de la date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 xml:space="preserve">de réception </w:t>
      </w:r>
      <w:r w:rsidR="004D03F7" w:rsidRPr="007078C1">
        <w:rPr>
          <w:rFonts w:ascii="Tw Cen MT" w:hAnsi="Tw Cen MT"/>
        </w:rPr>
        <w:t>provisoire</w:t>
      </w:r>
      <w:r w:rsidRPr="007078C1">
        <w:rPr>
          <w:rFonts w:ascii="Tw Cen MT" w:hAnsi="Tw Cen MT"/>
        </w:rPr>
        <w:t xml:space="preserve"> de la plateforme.</w:t>
      </w:r>
    </w:p>
    <w:p w14:paraId="2D169603" w14:textId="69132C81" w:rsidR="008D6E79" w:rsidRPr="007078C1" w:rsidRDefault="008D6E79" w:rsidP="00BD140A">
      <w:pPr>
        <w:spacing w:after="0" w:line="276" w:lineRule="auto"/>
        <w:jc w:val="both"/>
        <w:rPr>
          <w:rFonts w:ascii="Tw Cen MT" w:hAnsi="Tw Cen MT"/>
        </w:rPr>
      </w:pPr>
      <w:r w:rsidRPr="007078C1">
        <w:rPr>
          <w:rFonts w:ascii="Tw Cen MT" w:hAnsi="Tw Cen MT"/>
        </w:rPr>
        <w:t>Pendant ce délai, le cabinet s’engage à assurer la maintenance corrective de la solution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>garantissant les applications contre toute survenance d’anomalies, d’erreur, d’incidents ou de</w:t>
      </w:r>
      <w:r w:rsidR="00F45B56" w:rsidRPr="007078C1">
        <w:rPr>
          <w:rFonts w:ascii="Tw Cen MT" w:hAnsi="Tw Cen MT"/>
        </w:rPr>
        <w:t xml:space="preserve"> </w:t>
      </w:r>
      <w:r w:rsidRPr="007078C1">
        <w:rPr>
          <w:rFonts w:ascii="Tw Cen MT" w:hAnsi="Tw Cen MT"/>
        </w:rPr>
        <w:t xml:space="preserve">défauts de fonctionnement. </w:t>
      </w:r>
    </w:p>
    <w:p w14:paraId="5685B5CC" w14:textId="77777777" w:rsidR="008D6E79" w:rsidRPr="007078C1" w:rsidRDefault="008D6E79" w:rsidP="00BD140A">
      <w:pPr>
        <w:spacing w:after="0" w:line="276" w:lineRule="auto"/>
        <w:jc w:val="both"/>
        <w:rPr>
          <w:rFonts w:ascii="Tw Cen MT" w:hAnsi="Tw Cen MT"/>
        </w:rPr>
      </w:pPr>
    </w:p>
    <w:p w14:paraId="1FB3F294" w14:textId="77777777" w:rsidR="008D6E79" w:rsidRPr="007078C1" w:rsidRDefault="008D6E79" w:rsidP="00BD140A">
      <w:pPr>
        <w:spacing w:after="0" w:line="276" w:lineRule="auto"/>
        <w:jc w:val="both"/>
        <w:rPr>
          <w:rFonts w:ascii="Tw Cen MT" w:hAnsi="Tw Cen MT"/>
        </w:rPr>
      </w:pPr>
    </w:p>
    <w:p w14:paraId="56ED4E56" w14:textId="77777777" w:rsidR="00EE4728" w:rsidRPr="007078C1" w:rsidRDefault="00EE4728" w:rsidP="00BD140A">
      <w:pPr>
        <w:spacing w:after="0" w:line="276" w:lineRule="auto"/>
        <w:jc w:val="both"/>
        <w:rPr>
          <w:rFonts w:ascii="Tw Cen MT" w:hAnsi="Tw Cen MT"/>
        </w:rPr>
      </w:pPr>
    </w:p>
    <w:sectPr w:rsidR="00EE4728" w:rsidRPr="007078C1" w:rsidSect="008D6E7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8A75D" w14:textId="77777777" w:rsidR="000A6033" w:rsidRDefault="000A6033" w:rsidP="009716F6">
      <w:pPr>
        <w:spacing w:after="0" w:line="240" w:lineRule="auto"/>
      </w:pPr>
      <w:r>
        <w:separator/>
      </w:r>
    </w:p>
  </w:endnote>
  <w:endnote w:type="continuationSeparator" w:id="0">
    <w:p w14:paraId="7085FA24" w14:textId="77777777" w:rsidR="000A6033" w:rsidRDefault="000A6033" w:rsidP="0097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7022B" w14:textId="7E85CF35" w:rsidR="009716F6" w:rsidRDefault="009716F6">
    <w:pPr>
      <w:pStyle w:val="Pieddepage"/>
    </w:pPr>
    <w:r>
      <w:rPr>
        <w:noProof/>
        <w:color w:val="5B9BD5" w:themeColor="accent1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D1958" wp14:editId="53022F3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5E45FAD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E05208" w:rsidRPr="00E05208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74E25" w14:textId="77777777" w:rsidR="000A6033" w:rsidRDefault="000A6033" w:rsidP="009716F6">
      <w:pPr>
        <w:spacing w:after="0" w:line="240" w:lineRule="auto"/>
      </w:pPr>
      <w:r>
        <w:separator/>
      </w:r>
    </w:p>
  </w:footnote>
  <w:footnote w:type="continuationSeparator" w:id="0">
    <w:p w14:paraId="7EFAB452" w14:textId="77777777" w:rsidR="000A6033" w:rsidRDefault="000A6033" w:rsidP="0097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CA6"/>
    <w:multiLevelType w:val="hybridMultilevel"/>
    <w:tmpl w:val="C7BE4EB2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024493"/>
    <w:multiLevelType w:val="hybridMultilevel"/>
    <w:tmpl w:val="DB2267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4CF"/>
    <w:multiLevelType w:val="hybridMultilevel"/>
    <w:tmpl w:val="DCAEA222"/>
    <w:lvl w:ilvl="0" w:tplc="040C0013">
      <w:start w:val="1"/>
      <w:numFmt w:val="upperRoman"/>
      <w:lvlText w:val="%1."/>
      <w:lvlJc w:val="right"/>
      <w:pPr>
        <w:ind w:left="922" w:hanging="360"/>
      </w:pPr>
    </w:lvl>
    <w:lvl w:ilvl="1" w:tplc="040C0019" w:tentative="1">
      <w:start w:val="1"/>
      <w:numFmt w:val="lowerLetter"/>
      <w:lvlText w:val="%2."/>
      <w:lvlJc w:val="left"/>
      <w:pPr>
        <w:ind w:left="1642" w:hanging="360"/>
      </w:pPr>
    </w:lvl>
    <w:lvl w:ilvl="2" w:tplc="040C001B" w:tentative="1">
      <w:start w:val="1"/>
      <w:numFmt w:val="lowerRoman"/>
      <w:lvlText w:val="%3."/>
      <w:lvlJc w:val="right"/>
      <w:pPr>
        <w:ind w:left="2362" w:hanging="180"/>
      </w:pPr>
    </w:lvl>
    <w:lvl w:ilvl="3" w:tplc="040C000F" w:tentative="1">
      <w:start w:val="1"/>
      <w:numFmt w:val="decimal"/>
      <w:lvlText w:val="%4."/>
      <w:lvlJc w:val="left"/>
      <w:pPr>
        <w:ind w:left="3082" w:hanging="360"/>
      </w:pPr>
    </w:lvl>
    <w:lvl w:ilvl="4" w:tplc="040C0019" w:tentative="1">
      <w:start w:val="1"/>
      <w:numFmt w:val="lowerLetter"/>
      <w:lvlText w:val="%5."/>
      <w:lvlJc w:val="left"/>
      <w:pPr>
        <w:ind w:left="3802" w:hanging="360"/>
      </w:pPr>
    </w:lvl>
    <w:lvl w:ilvl="5" w:tplc="040C001B" w:tentative="1">
      <w:start w:val="1"/>
      <w:numFmt w:val="lowerRoman"/>
      <w:lvlText w:val="%6."/>
      <w:lvlJc w:val="right"/>
      <w:pPr>
        <w:ind w:left="4522" w:hanging="180"/>
      </w:pPr>
    </w:lvl>
    <w:lvl w:ilvl="6" w:tplc="040C000F" w:tentative="1">
      <w:start w:val="1"/>
      <w:numFmt w:val="decimal"/>
      <w:lvlText w:val="%7."/>
      <w:lvlJc w:val="left"/>
      <w:pPr>
        <w:ind w:left="5242" w:hanging="360"/>
      </w:pPr>
    </w:lvl>
    <w:lvl w:ilvl="7" w:tplc="040C0019" w:tentative="1">
      <w:start w:val="1"/>
      <w:numFmt w:val="lowerLetter"/>
      <w:lvlText w:val="%8."/>
      <w:lvlJc w:val="left"/>
      <w:pPr>
        <w:ind w:left="5962" w:hanging="360"/>
      </w:pPr>
    </w:lvl>
    <w:lvl w:ilvl="8" w:tplc="04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 w15:restartNumberingAfterBreak="0">
    <w:nsid w:val="11E8287B"/>
    <w:multiLevelType w:val="hybridMultilevel"/>
    <w:tmpl w:val="7BC6E5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77F10"/>
    <w:multiLevelType w:val="hybridMultilevel"/>
    <w:tmpl w:val="D222EF48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417CAE"/>
    <w:multiLevelType w:val="hybridMultilevel"/>
    <w:tmpl w:val="D7C8A9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17A0B"/>
    <w:multiLevelType w:val="hybridMultilevel"/>
    <w:tmpl w:val="946A40C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5473DAB"/>
    <w:multiLevelType w:val="hybridMultilevel"/>
    <w:tmpl w:val="202C7E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27C15"/>
    <w:multiLevelType w:val="hybridMultilevel"/>
    <w:tmpl w:val="1A78F6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008E7"/>
    <w:multiLevelType w:val="hybridMultilevel"/>
    <w:tmpl w:val="6ACCB2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C7837"/>
    <w:multiLevelType w:val="hybridMultilevel"/>
    <w:tmpl w:val="7408B3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949"/>
    <w:multiLevelType w:val="hybridMultilevel"/>
    <w:tmpl w:val="987099B6"/>
    <w:lvl w:ilvl="0" w:tplc="72F80C44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275B4"/>
    <w:multiLevelType w:val="hybridMultilevel"/>
    <w:tmpl w:val="8B2202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54BA8"/>
    <w:multiLevelType w:val="hybridMultilevel"/>
    <w:tmpl w:val="5DF052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36B9A"/>
    <w:multiLevelType w:val="hybridMultilevel"/>
    <w:tmpl w:val="971ED6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91C67"/>
    <w:multiLevelType w:val="hybridMultilevel"/>
    <w:tmpl w:val="D1F41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55701"/>
    <w:multiLevelType w:val="hybridMultilevel"/>
    <w:tmpl w:val="2612F8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608B5"/>
    <w:multiLevelType w:val="hybridMultilevel"/>
    <w:tmpl w:val="6212BD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630FA"/>
    <w:multiLevelType w:val="hybridMultilevel"/>
    <w:tmpl w:val="8702C3F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A214434E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2A18"/>
    <w:multiLevelType w:val="hybridMultilevel"/>
    <w:tmpl w:val="13BED6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B2188"/>
    <w:multiLevelType w:val="hybridMultilevel"/>
    <w:tmpl w:val="1F3CC2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159AA"/>
    <w:multiLevelType w:val="hybridMultilevel"/>
    <w:tmpl w:val="E06AF34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9F90E810">
      <w:numFmt w:val="bullet"/>
      <w:lvlText w:val="•"/>
      <w:lvlJc w:val="left"/>
      <w:pPr>
        <w:ind w:left="1440" w:hanging="360"/>
      </w:pPr>
      <w:rPr>
        <w:rFonts w:ascii="Tw Cen MT" w:eastAsiaTheme="minorHAnsi" w:hAnsi="Tw Cen MT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062E1"/>
    <w:multiLevelType w:val="hybridMultilevel"/>
    <w:tmpl w:val="1570BD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1015F"/>
    <w:multiLevelType w:val="hybridMultilevel"/>
    <w:tmpl w:val="B5D08D24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AC4095B"/>
    <w:multiLevelType w:val="hybridMultilevel"/>
    <w:tmpl w:val="3C9A6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33F03"/>
    <w:multiLevelType w:val="hybridMultilevel"/>
    <w:tmpl w:val="4904AC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E50F5"/>
    <w:multiLevelType w:val="hybridMultilevel"/>
    <w:tmpl w:val="0B32CE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50BEF"/>
    <w:multiLevelType w:val="hybridMultilevel"/>
    <w:tmpl w:val="267491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65CDD"/>
    <w:multiLevelType w:val="hybridMultilevel"/>
    <w:tmpl w:val="8C7AB3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D063A"/>
    <w:multiLevelType w:val="hybridMultilevel"/>
    <w:tmpl w:val="15BE74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34527"/>
    <w:multiLevelType w:val="hybridMultilevel"/>
    <w:tmpl w:val="6A8E5D42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D5F5415"/>
    <w:multiLevelType w:val="hybridMultilevel"/>
    <w:tmpl w:val="CE9492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50900"/>
    <w:multiLevelType w:val="hybridMultilevel"/>
    <w:tmpl w:val="D97E41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E50FA"/>
    <w:multiLevelType w:val="hybridMultilevel"/>
    <w:tmpl w:val="18EA0FC6"/>
    <w:lvl w:ilvl="0" w:tplc="040C0013">
      <w:start w:val="1"/>
      <w:numFmt w:val="upperRoman"/>
      <w:lvlText w:val="%1."/>
      <w:lvlJc w:val="right"/>
      <w:pPr>
        <w:ind w:left="922" w:hanging="360"/>
      </w:pPr>
    </w:lvl>
    <w:lvl w:ilvl="1" w:tplc="040C0019" w:tentative="1">
      <w:start w:val="1"/>
      <w:numFmt w:val="lowerLetter"/>
      <w:lvlText w:val="%2."/>
      <w:lvlJc w:val="left"/>
      <w:pPr>
        <w:ind w:left="1642" w:hanging="360"/>
      </w:pPr>
    </w:lvl>
    <w:lvl w:ilvl="2" w:tplc="040C001B" w:tentative="1">
      <w:start w:val="1"/>
      <w:numFmt w:val="lowerRoman"/>
      <w:lvlText w:val="%3."/>
      <w:lvlJc w:val="right"/>
      <w:pPr>
        <w:ind w:left="2362" w:hanging="180"/>
      </w:pPr>
    </w:lvl>
    <w:lvl w:ilvl="3" w:tplc="040C000F" w:tentative="1">
      <w:start w:val="1"/>
      <w:numFmt w:val="decimal"/>
      <w:lvlText w:val="%4."/>
      <w:lvlJc w:val="left"/>
      <w:pPr>
        <w:ind w:left="3082" w:hanging="360"/>
      </w:pPr>
    </w:lvl>
    <w:lvl w:ilvl="4" w:tplc="040C0019" w:tentative="1">
      <w:start w:val="1"/>
      <w:numFmt w:val="lowerLetter"/>
      <w:lvlText w:val="%5."/>
      <w:lvlJc w:val="left"/>
      <w:pPr>
        <w:ind w:left="3802" w:hanging="360"/>
      </w:pPr>
    </w:lvl>
    <w:lvl w:ilvl="5" w:tplc="040C001B" w:tentative="1">
      <w:start w:val="1"/>
      <w:numFmt w:val="lowerRoman"/>
      <w:lvlText w:val="%6."/>
      <w:lvlJc w:val="right"/>
      <w:pPr>
        <w:ind w:left="4522" w:hanging="180"/>
      </w:pPr>
    </w:lvl>
    <w:lvl w:ilvl="6" w:tplc="040C000F" w:tentative="1">
      <w:start w:val="1"/>
      <w:numFmt w:val="decimal"/>
      <w:lvlText w:val="%7."/>
      <w:lvlJc w:val="left"/>
      <w:pPr>
        <w:ind w:left="5242" w:hanging="360"/>
      </w:pPr>
    </w:lvl>
    <w:lvl w:ilvl="7" w:tplc="040C0019" w:tentative="1">
      <w:start w:val="1"/>
      <w:numFmt w:val="lowerLetter"/>
      <w:lvlText w:val="%8."/>
      <w:lvlJc w:val="left"/>
      <w:pPr>
        <w:ind w:left="5962" w:hanging="360"/>
      </w:pPr>
    </w:lvl>
    <w:lvl w:ilvl="8" w:tplc="04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4" w15:restartNumberingAfterBreak="0">
    <w:nsid w:val="71022E03"/>
    <w:multiLevelType w:val="hybridMultilevel"/>
    <w:tmpl w:val="671E79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211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D536F886">
      <w:start w:val="5"/>
      <w:numFmt w:val="bullet"/>
      <w:lvlText w:val="•"/>
      <w:lvlJc w:val="left"/>
      <w:pPr>
        <w:ind w:left="2880" w:hanging="360"/>
      </w:pPr>
      <w:rPr>
        <w:rFonts w:ascii="Tw Cen MT" w:eastAsiaTheme="minorHAnsi" w:hAnsi="Tw Cen MT" w:cstheme="minorBid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13E29"/>
    <w:multiLevelType w:val="hybridMultilevel"/>
    <w:tmpl w:val="D734A3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A022B"/>
    <w:multiLevelType w:val="hybridMultilevel"/>
    <w:tmpl w:val="9F5C35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C444C"/>
    <w:multiLevelType w:val="hybridMultilevel"/>
    <w:tmpl w:val="B68465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21F77"/>
    <w:multiLevelType w:val="hybridMultilevel"/>
    <w:tmpl w:val="9C0019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52BD8"/>
    <w:multiLevelType w:val="hybridMultilevel"/>
    <w:tmpl w:val="8C3666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3550C"/>
    <w:multiLevelType w:val="hybridMultilevel"/>
    <w:tmpl w:val="44502B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335BE"/>
    <w:multiLevelType w:val="hybridMultilevel"/>
    <w:tmpl w:val="F5DEF2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A1D55"/>
    <w:multiLevelType w:val="hybridMultilevel"/>
    <w:tmpl w:val="DD0A74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1"/>
  </w:num>
  <w:num w:numId="4">
    <w:abstractNumId w:val="15"/>
  </w:num>
  <w:num w:numId="5">
    <w:abstractNumId w:val="24"/>
  </w:num>
  <w:num w:numId="6">
    <w:abstractNumId w:val="34"/>
  </w:num>
  <w:num w:numId="7">
    <w:abstractNumId w:val="39"/>
  </w:num>
  <w:num w:numId="8">
    <w:abstractNumId w:val="21"/>
  </w:num>
  <w:num w:numId="9">
    <w:abstractNumId w:val="42"/>
  </w:num>
  <w:num w:numId="10">
    <w:abstractNumId w:val="12"/>
  </w:num>
  <w:num w:numId="11">
    <w:abstractNumId w:val="25"/>
  </w:num>
  <w:num w:numId="12">
    <w:abstractNumId w:val="22"/>
  </w:num>
  <w:num w:numId="13">
    <w:abstractNumId w:val="38"/>
  </w:num>
  <w:num w:numId="14">
    <w:abstractNumId w:val="19"/>
  </w:num>
  <w:num w:numId="15">
    <w:abstractNumId w:val="6"/>
  </w:num>
  <w:num w:numId="16">
    <w:abstractNumId w:val="29"/>
  </w:num>
  <w:num w:numId="17">
    <w:abstractNumId w:val="1"/>
  </w:num>
  <w:num w:numId="18">
    <w:abstractNumId w:val="0"/>
  </w:num>
  <w:num w:numId="19">
    <w:abstractNumId w:val="30"/>
  </w:num>
  <w:num w:numId="20">
    <w:abstractNumId w:val="13"/>
  </w:num>
  <w:num w:numId="21">
    <w:abstractNumId w:val="8"/>
  </w:num>
  <w:num w:numId="22">
    <w:abstractNumId w:val="23"/>
  </w:num>
  <w:num w:numId="23">
    <w:abstractNumId w:val="26"/>
  </w:num>
  <w:num w:numId="24">
    <w:abstractNumId w:val="3"/>
  </w:num>
  <w:num w:numId="25">
    <w:abstractNumId w:val="5"/>
  </w:num>
  <w:num w:numId="26">
    <w:abstractNumId w:val="36"/>
  </w:num>
  <w:num w:numId="27">
    <w:abstractNumId w:val="41"/>
  </w:num>
  <w:num w:numId="28">
    <w:abstractNumId w:val="14"/>
  </w:num>
  <w:num w:numId="29">
    <w:abstractNumId w:val="35"/>
  </w:num>
  <w:num w:numId="30">
    <w:abstractNumId w:val="40"/>
  </w:num>
  <w:num w:numId="31">
    <w:abstractNumId w:val="28"/>
  </w:num>
  <w:num w:numId="32">
    <w:abstractNumId w:val="16"/>
  </w:num>
  <w:num w:numId="33">
    <w:abstractNumId w:val="10"/>
  </w:num>
  <w:num w:numId="34">
    <w:abstractNumId w:val="37"/>
  </w:num>
  <w:num w:numId="35">
    <w:abstractNumId w:val="20"/>
  </w:num>
  <w:num w:numId="36">
    <w:abstractNumId w:val="18"/>
  </w:num>
  <w:num w:numId="37">
    <w:abstractNumId w:val="32"/>
  </w:num>
  <w:num w:numId="38">
    <w:abstractNumId w:val="7"/>
  </w:num>
  <w:num w:numId="39">
    <w:abstractNumId w:val="17"/>
  </w:num>
  <w:num w:numId="40">
    <w:abstractNumId w:val="4"/>
  </w:num>
  <w:num w:numId="41">
    <w:abstractNumId w:val="33"/>
  </w:num>
  <w:num w:numId="42">
    <w:abstractNumId w:val="2"/>
  </w:num>
  <w:num w:numId="4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3B"/>
    <w:rsid w:val="0002729F"/>
    <w:rsid w:val="000611E3"/>
    <w:rsid w:val="00063091"/>
    <w:rsid w:val="000A6033"/>
    <w:rsid w:val="000F084D"/>
    <w:rsid w:val="00100A59"/>
    <w:rsid w:val="00122614"/>
    <w:rsid w:val="001C572E"/>
    <w:rsid w:val="00213988"/>
    <w:rsid w:val="002626C9"/>
    <w:rsid w:val="0030658A"/>
    <w:rsid w:val="003E7570"/>
    <w:rsid w:val="003F0559"/>
    <w:rsid w:val="0040397D"/>
    <w:rsid w:val="00422FCB"/>
    <w:rsid w:val="00435CD8"/>
    <w:rsid w:val="00450E1E"/>
    <w:rsid w:val="004D03F7"/>
    <w:rsid w:val="0050503C"/>
    <w:rsid w:val="00567A26"/>
    <w:rsid w:val="00573828"/>
    <w:rsid w:val="005C0982"/>
    <w:rsid w:val="006003E0"/>
    <w:rsid w:val="0060451C"/>
    <w:rsid w:val="0062547C"/>
    <w:rsid w:val="00630FF4"/>
    <w:rsid w:val="00634BCD"/>
    <w:rsid w:val="006C7203"/>
    <w:rsid w:val="006D3131"/>
    <w:rsid w:val="006F313B"/>
    <w:rsid w:val="006F69EC"/>
    <w:rsid w:val="007078C1"/>
    <w:rsid w:val="00715711"/>
    <w:rsid w:val="007C21DC"/>
    <w:rsid w:val="00837B48"/>
    <w:rsid w:val="008D6E79"/>
    <w:rsid w:val="009053FF"/>
    <w:rsid w:val="009714FE"/>
    <w:rsid w:val="009716F6"/>
    <w:rsid w:val="009C1886"/>
    <w:rsid w:val="009D38FB"/>
    <w:rsid w:val="00A507FB"/>
    <w:rsid w:val="00A6461A"/>
    <w:rsid w:val="00A81FE0"/>
    <w:rsid w:val="00AC5A75"/>
    <w:rsid w:val="00AE0967"/>
    <w:rsid w:val="00B13B2E"/>
    <w:rsid w:val="00B220AE"/>
    <w:rsid w:val="00B23CC3"/>
    <w:rsid w:val="00B55925"/>
    <w:rsid w:val="00B75419"/>
    <w:rsid w:val="00B85397"/>
    <w:rsid w:val="00B933F8"/>
    <w:rsid w:val="00BC7F4D"/>
    <w:rsid w:val="00BD140A"/>
    <w:rsid w:val="00C23599"/>
    <w:rsid w:val="00C93413"/>
    <w:rsid w:val="00D550F3"/>
    <w:rsid w:val="00D678EE"/>
    <w:rsid w:val="00E05208"/>
    <w:rsid w:val="00EC5E7E"/>
    <w:rsid w:val="00EC70E3"/>
    <w:rsid w:val="00EE4728"/>
    <w:rsid w:val="00F04820"/>
    <w:rsid w:val="00F06771"/>
    <w:rsid w:val="00F45B56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7DBC"/>
  <w15:chartTrackingRefBased/>
  <w15:docId w15:val="{0914C427-35DD-46AF-83B2-C08009B5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13B"/>
  </w:style>
  <w:style w:type="paragraph" w:styleId="Titre1">
    <w:name w:val="heading 1"/>
    <w:basedOn w:val="Normal"/>
    <w:next w:val="Normal"/>
    <w:link w:val="Titre1Car"/>
    <w:uiPriority w:val="9"/>
    <w:qFormat/>
    <w:rsid w:val="006F3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3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31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3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31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3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3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3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3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31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3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31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313B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313B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31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31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31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31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3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3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3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3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3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31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313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6F313B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31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313B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313B"/>
    <w:rPr>
      <w:b/>
      <w:bCs/>
      <w:smallCaps/>
      <w:color w:val="2E74B5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85397"/>
    <w:pPr>
      <w:spacing w:before="240" w:after="0"/>
      <w:outlineLvl w:val="9"/>
    </w:pPr>
    <w:rPr>
      <w:kern w:val="0"/>
      <w:sz w:val="32"/>
      <w:szCs w:val="32"/>
      <w:lang w:eastAsia="fr-FR"/>
      <w14:ligatures w14:val="none"/>
    </w:rPr>
  </w:style>
  <w:style w:type="character" w:styleId="Emphaseple">
    <w:name w:val="Subtle Emphasis"/>
    <w:basedOn w:val="Policepardfaut"/>
    <w:uiPriority w:val="19"/>
    <w:qFormat/>
    <w:rsid w:val="009714FE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9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6F6"/>
  </w:style>
  <w:style w:type="paragraph" w:styleId="Pieddepage">
    <w:name w:val="footer"/>
    <w:basedOn w:val="Normal"/>
    <w:link w:val="PieddepageCar"/>
    <w:uiPriority w:val="99"/>
    <w:unhideWhenUsed/>
    <w:rsid w:val="009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6F6"/>
  </w:style>
  <w:style w:type="paragraph" w:styleId="Textedebulles">
    <w:name w:val="Balloon Text"/>
    <w:basedOn w:val="Normal"/>
    <w:link w:val="TextedebullesCar"/>
    <w:uiPriority w:val="99"/>
    <w:semiHidden/>
    <w:unhideWhenUsed/>
    <w:rsid w:val="0070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8C1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422FCB"/>
    <w:pPr>
      <w:spacing w:after="0" w:line="240" w:lineRule="auto"/>
      <w:jc w:val="both"/>
    </w:pPr>
    <w:rPr>
      <w:rFonts w:ascii="Tw Cen MT" w:hAnsi="Tw Cen MT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42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711E-6CD3-45D8-8CB3-9D3711C9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3170</Words>
  <Characters>17436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Cheikh Oul SADA</dc:creator>
  <cp:keywords/>
  <dc:description/>
  <cp:lastModifiedBy>pc</cp:lastModifiedBy>
  <cp:revision>2</cp:revision>
  <cp:lastPrinted>2024-10-14T16:40:00Z</cp:lastPrinted>
  <dcterms:created xsi:type="dcterms:W3CDTF">2024-10-16T20:40:00Z</dcterms:created>
  <dcterms:modified xsi:type="dcterms:W3CDTF">2024-10-16T20:40:00Z</dcterms:modified>
</cp:coreProperties>
</file>